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FE3FF1" w14:textId="77777777" w:rsidR="005C75BA" w:rsidRDefault="00000000">
      <w:pPr>
        <w:spacing w:after="1400"/>
      </w:pPr>
      <w:r>
        <w:rPr>
          <w:noProof/>
        </w:rPr>
        <w:drawing>
          <wp:inline distT="0" distB="0" distL="0" distR="0" wp14:anchorId="266611EA" wp14:editId="34C9FD66">
            <wp:extent cx="1200150" cy="11144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200150" cy="1114425"/>
                    </a:xfrm>
                    <a:prstGeom prst="rect">
                      <a:avLst/>
                    </a:prstGeom>
                  </pic:spPr>
                </pic:pic>
              </a:graphicData>
            </a:graphic>
          </wp:inline>
        </w:drawing>
      </w:r>
    </w:p>
    <w:p w14:paraId="14E7E5EF" w14:textId="77777777" w:rsidR="00CF6287" w:rsidRDefault="00000000">
      <w:pPr>
        <w:pStyle w:val="Label"/>
      </w:pPr>
      <w:r>
        <w:t xml:space="preserve">Starter </w:t>
      </w:r>
      <w:proofErr w:type="gramStart"/>
      <w:r>
        <w:t>Training  ·</w:t>
      </w:r>
      <w:proofErr w:type="gramEnd"/>
      <w:r>
        <w:t xml:space="preserve">  Facilitator Guide</w:t>
      </w:r>
    </w:p>
    <w:p w14:paraId="1F6CAC16" w14:textId="77777777" w:rsidR="00CF6287" w:rsidRDefault="00000000">
      <w:pPr>
        <w:pStyle w:val="Title"/>
      </w:pPr>
      <w:r>
        <w:t>AI as Your Practical Work Assistant</w:t>
      </w:r>
    </w:p>
    <w:p w14:paraId="27128C8E" w14:textId="77777777" w:rsidR="00CF6287" w:rsidRDefault="00000000">
      <w:pPr>
        <w:pStyle w:val="Subtitle"/>
      </w:pPr>
      <w:r>
        <w:t>Everything you need to run Starter Training without having presented it before.</w:t>
      </w:r>
    </w:p>
    <w:p w14:paraId="0DA6DEC8" w14:textId="77777777" w:rsidR="00CF6287" w:rsidRDefault="00000000">
      <w:pPr>
        <w:spacing w:before="240"/>
      </w:pPr>
      <w:r>
        <w:rPr>
          <w:color w:val="4A5468"/>
        </w:rPr>
        <w:t xml:space="preserve">Version </w:t>
      </w:r>
      <w:proofErr w:type="gramStart"/>
      <w:r>
        <w:rPr>
          <w:color w:val="4A5468"/>
        </w:rPr>
        <w:t>3.0  ·</w:t>
      </w:r>
      <w:proofErr w:type="gramEnd"/>
      <w:r>
        <w:rPr>
          <w:color w:val="4A5468"/>
        </w:rPr>
        <w:t xml:space="preserve">  September 2026</w:t>
      </w:r>
    </w:p>
    <w:p w14:paraId="55BD652A" w14:textId="77777777" w:rsidR="00CF6287" w:rsidRDefault="00CF6287">
      <w:pPr>
        <w:spacing w:before="4200"/>
      </w:pPr>
    </w:p>
    <w:p w14:paraId="5DDED32C" w14:textId="77777777" w:rsidR="00CF6287" w:rsidRDefault="00000000">
      <w:pPr>
        <w:pStyle w:val="Small"/>
      </w:pPr>
      <w:r>
        <w:t xml:space="preserve">AI Growth </w:t>
      </w:r>
      <w:proofErr w:type="gramStart"/>
      <w:r>
        <w:t>Partners  ·</w:t>
      </w:r>
      <w:proofErr w:type="gramEnd"/>
      <w:r>
        <w:t xml:space="preserve">  aigrowthpartners.net</w:t>
      </w:r>
    </w:p>
    <w:p w14:paraId="485833CC" w14:textId="77777777" w:rsidR="00CF6287" w:rsidRDefault="00000000">
      <w:r>
        <w:br w:type="page"/>
      </w:r>
    </w:p>
    <w:p w14:paraId="7AC7F9C3" w14:textId="77777777" w:rsidR="00CF6287" w:rsidRDefault="00000000">
      <w:pPr>
        <w:pStyle w:val="Label"/>
      </w:pPr>
      <w:r>
        <w:lastRenderedPageBreak/>
        <w:t>Before you start</w:t>
      </w:r>
    </w:p>
    <w:p w14:paraId="64C5BA2E" w14:textId="77777777" w:rsidR="00CF6287" w:rsidRDefault="00000000">
      <w:pPr>
        <w:pStyle w:val="Heading1"/>
      </w:pPr>
      <w:r>
        <w:t>You do not need to be an AI expert</w:t>
      </w:r>
    </w:p>
    <w:p w14:paraId="108458CC" w14:textId="77777777" w:rsidR="00CF6287" w:rsidRDefault="00000000">
      <w:r>
        <w:t>You need to be comfortable in front of a room and willing to rehearse once. Everything on the slides is pre-built. There is no live typing required and nothing that can fail in front of an audience.</w:t>
      </w:r>
    </w:p>
    <w:p w14:paraId="404F34AB" w14:textId="77777777" w:rsidR="00CF6287" w:rsidRDefault="00000000">
      <w:r>
        <w:t xml:space="preserve">This guide gives you the opening, a prep checklist, two run sheets, guidance on which examples to use for which room, slide-by-slide notes, and answers to the questions people </w:t>
      </w:r>
      <w:proofErr w:type="gramStart"/>
      <w:r>
        <w:t>actually ask</w:t>
      </w:r>
      <w:proofErr w:type="gramEnd"/>
      <w:r>
        <w:t>.</w:t>
      </w:r>
    </w:p>
    <w:p w14:paraId="39A4648E" w14:textId="77777777" w:rsidR="00CF6287" w:rsidRDefault="00000000">
      <w:pPr>
        <w:pStyle w:val="Heading2"/>
      </w:pPr>
      <w:r>
        <w:t xml:space="preserve">What you are </w:t>
      </w:r>
      <w:proofErr w:type="gramStart"/>
      <w:r>
        <w:t>actually arguing</w:t>
      </w:r>
      <w:proofErr w:type="gramEnd"/>
    </w:p>
    <w:p w14:paraId="72B26CA8" w14:textId="77777777" w:rsidR="00CF6287" w:rsidRDefault="00000000">
      <w:r>
        <w:t>It helps to know the point of the hour before you deliver it. It is not “AI is here, better learn it.” Everybody has heard that.</w:t>
      </w:r>
    </w:p>
    <w:p w14:paraId="41FF5767" w14:textId="77777777" w:rsidR="00CF6287" w:rsidRDefault="00000000">
      <w:r>
        <w:t>The argument is narrower and more useful. Nearly everyone who has touched one of these tools has used it to write something faster, like an email, a job posting, or a letter to a customer. That is real. It is also the cheapest thing it does. Almost nobody uses it to think: to work out why the same order keeps going short, why one builder’s jobs keep losing money, what to ask a vendor before signing. That gap is where the money is, and closing it takes no software and no IT project.</w:t>
      </w:r>
    </w:p>
    <w:p w14:paraId="7BC8D352" w14:textId="77777777" w:rsidR="00CF6287" w:rsidRDefault="00000000">
      <w:r>
        <w:t>That is the whole session. The frameworks are just how you get there.</w:t>
      </w:r>
    </w:p>
    <w:p w14:paraId="625FE6E0" w14:textId="77777777" w:rsidR="00CF6287" w:rsidRDefault="00000000">
      <w:r>
        <w:t>If it helps to know where this comes from: the approach came out of a deployment where one executive, properly equipped, produced roughly $650,000 in measurable business value in eight months. Not a software rollout. One person using it on work that mattered.</w:t>
      </w:r>
    </w:p>
    <w:p w14:paraId="14290368" w14:textId="77777777" w:rsidR="00CF6287" w:rsidRDefault="00000000">
      <w:pPr>
        <w:pStyle w:val="Heading2"/>
      </w:pPr>
      <w:proofErr w:type="gramStart"/>
      <w:r>
        <w:t>At a glance</w:t>
      </w:r>
      <w:proofErr w:type="gramEnd"/>
    </w:p>
    <w:p w14:paraId="04747311" w14:textId="77777777" w:rsidR="00CF6287" w:rsidRDefault="00000000">
      <w:pPr>
        <w:pStyle w:val="ListParagraph"/>
        <w:numPr>
          <w:ilvl w:val="0"/>
          <w:numId w:val="2"/>
        </w:numPr>
        <w:spacing w:after="80"/>
      </w:pPr>
      <w:r>
        <w:rPr>
          <w:b/>
          <w:bCs/>
        </w:rPr>
        <w:t>Audience:</w:t>
      </w:r>
      <w:r>
        <w:t xml:space="preserve"> the desks at an LBM dealer. Owners and GMs, outside and inside sales, sales management, finance and credit, purchasing, HR, marketing.</w:t>
      </w:r>
    </w:p>
    <w:p w14:paraId="026F1531" w14:textId="77777777" w:rsidR="00CF6287" w:rsidRDefault="00000000">
      <w:pPr>
        <w:pStyle w:val="ListParagraph"/>
        <w:numPr>
          <w:ilvl w:val="0"/>
          <w:numId w:val="2"/>
        </w:numPr>
        <w:spacing w:after="80"/>
      </w:pPr>
      <w:r>
        <w:rPr>
          <w:b/>
          <w:bCs/>
        </w:rPr>
        <w:t>Opening:</w:t>
      </w:r>
      <w:r>
        <w:t xml:space="preserve"> two minutes from the owner, the operator, or another senior executive, in person, over the title slide. Required.</w:t>
      </w:r>
    </w:p>
    <w:p w14:paraId="7A8CAD3F" w14:textId="77777777" w:rsidR="00CF6287" w:rsidRDefault="00000000">
      <w:pPr>
        <w:pStyle w:val="ListParagraph"/>
        <w:numPr>
          <w:ilvl w:val="0"/>
          <w:numId w:val="2"/>
        </w:numPr>
        <w:spacing w:after="80"/>
      </w:pPr>
      <w:r>
        <w:rPr>
          <w:b/>
          <w:bCs/>
        </w:rPr>
        <w:t>Deck:</w:t>
      </w:r>
      <w:r>
        <w:t xml:space="preserve"> 26 slides. 23 for the session, plus a 3-slide appendix of alternate examples.</w:t>
      </w:r>
    </w:p>
    <w:p w14:paraId="01DF4FCA" w14:textId="77777777" w:rsidR="00CF6287" w:rsidRDefault="00000000">
      <w:pPr>
        <w:pStyle w:val="ListParagraph"/>
        <w:numPr>
          <w:ilvl w:val="0"/>
          <w:numId w:val="2"/>
        </w:numPr>
        <w:spacing w:after="80"/>
      </w:pPr>
      <w:r>
        <w:rPr>
          <w:b/>
          <w:bCs/>
        </w:rPr>
        <w:t>Length:</w:t>
      </w:r>
      <w:r>
        <w:t xml:space="preserve"> 75 minutes in person, or 55 minutes virtual using the short run sheet.</w:t>
      </w:r>
    </w:p>
    <w:p w14:paraId="6F04B333" w14:textId="77777777" w:rsidR="00CF6287" w:rsidRDefault="00000000">
      <w:pPr>
        <w:pStyle w:val="ListParagraph"/>
        <w:numPr>
          <w:ilvl w:val="0"/>
          <w:numId w:val="2"/>
        </w:numPr>
        <w:spacing w:after="80"/>
      </w:pPr>
      <w:r>
        <w:rPr>
          <w:b/>
          <w:bCs/>
        </w:rPr>
        <w:t>Handouts:</w:t>
      </w:r>
      <w:r>
        <w:t xml:space="preserve"> Participant Notes for everyone; the Workbook for managers and you; the AI Use Policy for the dealer to adopt; the Owner Opening Guide for whoever opens.</w:t>
      </w:r>
    </w:p>
    <w:p w14:paraId="225B9BED" w14:textId="77777777" w:rsidR="00CF6287" w:rsidRDefault="00000000">
      <w:pPr>
        <w:pStyle w:val="ListParagraph"/>
        <w:numPr>
          <w:ilvl w:val="0"/>
          <w:numId w:val="2"/>
        </w:numPr>
        <w:spacing w:after="80"/>
      </w:pPr>
      <w:r>
        <w:rPr>
          <w:b/>
          <w:bCs/>
        </w:rPr>
        <w:t>Live demos:</w:t>
      </w:r>
      <w:r>
        <w:t xml:space="preserve"> none. The examples are pre-built. Live typing is optional and only if you want it.</w:t>
      </w:r>
    </w:p>
    <w:p w14:paraId="2F7988D3" w14:textId="77777777" w:rsidR="00CF6287" w:rsidRDefault="00000000">
      <w:pPr>
        <w:pStyle w:val="Callout"/>
        <w:keepNext/>
        <w:keepLines/>
        <w:spacing w:after="100"/>
      </w:pPr>
      <w:r>
        <w:rPr>
          <w:b/>
          <w:bCs/>
        </w:rPr>
        <w:lastRenderedPageBreak/>
        <w:t>The one thing to get right</w:t>
      </w:r>
    </w:p>
    <w:p w14:paraId="6482C331" w14:textId="77777777" w:rsidR="00CF6287" w:rsidRDefault="00000000">
      <w:pPr>
        <w:pStyle w:val="Callout"/>
        <w:keepLines/>
        <w:spacing w:before="0"/>
      </w:pPr>
      <w:r>
        <w:t>Slide 11 (Same Tool. Different Question.) is the most important slide in the deck. It is the argument; everything else is mechanics. If people leave knowing only that they have been using this for the small version of the job, and that a bigger version exists, the session was worth running.</w:t>
      </w:r>
    </w:p>
    <w:p w14:paraId="07872604" w14:textId="77777777" w:rsidR="00CF6287" w:rsidRDefault="00000000">
      <w:pPr>
        <w:pStyle w:val="Rule"/>
      </w:pPr>
      <w:r>
        <w:t>Do not let time pressure squeeze slide 11. Cut a worked example instead.</w:t>
      </w:r>
    </w:p>
    <w:p w14:paraId="66CA1A8D" w14:textId="77777777" w:rsidR="00CF6287" w:rsidRDefault="00000000">
      <w:pPr>
        <w:pStyle w:val="Heading1"/>
      </w:pPr>
      <w:r>
        <w:t>Before you present</w:t>
      </w:r>
    </w:p>
    <w:p w14:paraId="72698EC7" w14:textId="77777777" w:rsidR="00CF6287" w:rsidRDefault="00000000">
      <w:pPr>
        <w:pStyle w:val="Heading2"/>
      </w:pPr>
      <w:r>
        <w:t>The opening</w:t>
      </w:r>
    </w:p>
    <w:p w14:paraId="56975649" w14:textId="77777777" w:rsidR="00CF6287" w:rsidRDefault="00000000">
      <w:r>
        <w:t>Starter Training opens with two minutes from the top of the company, in person. That means the owner or the operator, and at a lot of dealers those are two different people. If neither can be there, any senior executive can give it. It is required. The room decides how seriously to take the next hour by who stands up first.</w:t>
      </w:r>
    </w:p>
    <w:p w14:paraId="06D6213D" w14:textId="77777777" w:rsidR="00CF6287" w:rsidRDefault="00000000">
      <w:r>
        <w:t>Get the Owner Opening Guide (file 06) to whoever is opening at least a week ahead. It covers three things: why the company is doing this now, what it is not about, and that they will be asking about it afterward. It gives prompts, not a script. The jobs question gets answered in their own words, and only with what is true at your company. Do not write it for them.</w:t>
      </w:r>
    </w:p>
    <w:p w14:paraId="5FC5D828" w14:textId="77777777" w:rsidR="00CF6287" w:rsidRDefault="00000000">
      <w:r>
        <w:t xml:space="preserve">There is no slide for the opening. They speak while the title slide is up, then hand the room to you. If no senior executive can be there in person, a </w:t>
      </w:r>
      <w:proofErr w:type="gramStart"/>
      <w:r>
        <w:t>short recorded</w:t>
      </w:r>
      <w:proofErr w:type="gramEnd"/>
      <w:r>
        <w:t xml:space="preserve"> video from the owner or operator is the last resort, played over the same slide.</w:t>
      </w:r>
    </w:p>
    <w:p w14:paraId="44025CCF" w14:textId="77777777" w:rsidR="00CF6287" w:rsidRDefault="00000000">
      <w:pPr>
        <w:pStyle w:val="Heading2"/>
      </w:pPr>
      <w:r>
        <w:t>Prep checklist</w:t>
      </w:r>
    </w:p>
    <w:p w14:paraId="29AF48B8" w14:textId="77777777" w:rsidR="00CF6287" w:rsidRDefault="00000000">
      <w:pPr>
        <w:pStyle w:val="ListParagraph"/>
        <w:numPr>
          <w:ilvl w:val="0"/>
          <w:numId w:val="5"/>
        </w:numPr>
        <w:spacing w:after="80"/>
      </w:pPr>
      <w:r>
        <w:t>Read the Start Here sheet if the dealer has not. It says who prints what and who runs it.</w:t>
      </w:r>
    </w:p>
    <w:p w14:paraId="44857450" w14:textId="77777777" w:rsidR="00CF6287" w:rsidRDefault="00000000">
      <w:pPr>
        <w:pStyle w:val="ListParagraph"/>
        <w:numPr>
          <w:ilvl w:val="0"/>
          <w:numId w:val="5"/>
        </w:numPr>
        <w:spacing w:after="80"/>
      </w:pPr>
      <w:r>
        <w:t>Confirm the opening: who gives it, in person or on video, and that they have the Owner Opening Guide.</w:t>
      </w:r>
    </w:p>
    <w:p w14:paraId="4ECC071D" w14:textId="77777777" w:rsidR="00CF6287" w:rsidRDefault="00000000">
      <w:pPr>
        <w:pStyle w:val="ListParagraph"/>
        <w:numPr>
          <w:ilvl w:val="0"/>
          <w:numId w:val="5"/>
        </w:numPr>
        <w:spacing w:after="80"/>
      </w:pPr>
      <w:r>
        <w:t>Read the workbook once, front to back. It is the source material for everything you will say.</w:t>
      </w:r>
    </w:p>
    <w:p w14:paraId="0439CC83" w14:textId="77777777" w:rsidR="00CF6287" w:rsidRDefault="00000000">
      <w:pPr>
        <w:pStyle w:val="ListParagraph"/>
        <w:numPr>
          <w:ilvl w:val="0"/>
          <w:numId w:val="5"/>
        </w:numPr>
        <w:spacing w:after="80"/>
      </w:pPr>
      <w:r>
        <w:t>Decide which three examples fit your room (next page) and know their slide numbers.</w:t>
      </w:r>
    </w:p>
    <w:p w14:paraId="3867836C" w14:textId="77777777" w:rsidR="00CF6287" w:rsidRDefault="00000000">
      <w:pPr>
        <w:pStyle w:val="ListParagraph"/>
        <w:numPr>
          <w:ilvl w:val="0"/>
          <w:numId w:val="5"/>
        </w:numPr>
        <w:spacing w:after="80"/>
      </w:pPr>
      <w:r>
        <w:t>Ask the host dealer two questions: has the company picked an AI tool yet, and does it have a written AI policy? Fill in the blank on slide 10 with the answer before the session.</w:t>
      </w:r>
    </w:p>
    <w:p w14:paraId="7629AB29" w14:textId="77777777" w:rsidR="00CF6287" w:rsidRDefault="00000000">
      <w:pPr>
        <w:pStyle w:val="ListParagraph"/>
        <w:numPr>
          <w:ilvl w:val="0"/>
          <w:numId w:val="5"/>
        </w:numPr>
        <w:spacing w:after="80"/>
      </w:pPr>
      <w:r>
        <w:t xml:space="preserve">Print the handouts. Participant Notes for everyone, seven pages each. The Workbook for managers and </w:t>
      </w:r>
      <w:proofErr w:type="gramStart"/>
      <w:r>
        <w:t>you</w:t>
      </w:r>
      <w:proofErr w:type="gramEnd"/>
      <w:r>
        <w:t xml:space="preserve"> only. The AI Use Policy for everyone.</w:t>
      </w:r>
    </w:p>
    <w:p w14:paraId="3798376F" w14:textId="77777777" w:rsidR="00CF6287" w:rsidRDefault="00000000">
      <w:pPr>
        <w:pStyle w:val="ListParagraph"/>
        <w:numPr>
          <w:ilvl w:val="0"/>
          <w:numId w:val="5"/>
        </w:numPr>
        <w:spacing w:after="80"/>
      </w:pPr>
      <w:r>
        <w:t>Test the projector and open the deck in Presenter View so you can see the notes.</w:t>
      </w:r>
    </w:p>
    <w:p w14:paraId="65937A9C" w14:textId="77777777" w:rsidR="00CF6287" w:rsidRDefault="00000000">
      <w:pPr>
        <w:pStyle w:val="ListParagraph"/>
        <w:numPr>
          <w:ilvl w:val="0"/>
          <w:numId w:val="5"/>
        </w:numPr>
        <w:spacing w:after="80"/>
      </w:pPr>
      <w:r>
        <w:t>Have water and a timer within reach.</w:t>
      </w:r>
    </w:p>
    <w:p w14:paraId="65D391FB" w14:textId="77777777" w:rsidR="00CF6287" w:rsidRDefault="00000000">
      <w:pPr>
        <w:pStyle w:val="Heading2"/>
      </w:pPr>
      <w:r>
        <w:lastRenderedPageBreak/>
        <w:t>Fifteen-minute rehearsal</w:t>
      </w:r>
    </w:p>
    <w:p w14:paraId="009425D3" w14:textId="77777777" w:rsidR="00CF6287" w:rsidRDefault="00000000">
      <w:pPr>
        <w:keepNext/>
      </w:pPr>
      <w:r>
        <w:t>This is enough. You do not need to memorize anything.</w:t>
      </w:r>
    </w:p>
    <w:p w14:paraId="4E7BC8BF" w14:textId="77777777" w:rsidR="00CF6287" w:rsidRDefault="00000000">
      <w:pPr>
        <w:pStyle w:val="ListParagraph"/>
        <w:numPr>
          <w:ilvl w:val="0"/>
          <w:numId w:val="2"/>
        </w:numPr>
        <w:spacing w:after="80"/>
      </w:pPr>
      <w:r>
        <w:t>Read the eight headlines out loud in order: slides 2, 4, 5, 8, 11, 12, 13, 22. That is the spine of the talk. If you can say those eight sentences in sequence, you can deliver this.</w:t>
      </w:r>
    </w:p>
    <w:p w14:paraId="7DD130F5" w14:textId="77777777" w:rsidR="00CF6287" w:rsidRDefault="00000000">
      <w:pPr>
        <w:pStyle w:val="ListParagraph"/>
        <w:numPr>
          <w:ilvl w:val="0"/>
          <w:numId w:val="2"/>
        </w:numPr>
        <w:spacing w:after="80"/>
      </w:pPr>
      <w:r>
        <w:t>Practice slides 11 and 12 twice. Slow them down. Those are the two you must land.</w:t>
      </w:r>
    </w:p>
    <w:p w14:paraId="5D50300C" w14:textId="77777777" w:rsidR="00CF6287" w:rsidRDefault="00000000">
      <w:pPr>
        <w:pStyle w:val="ListParagraph"/>
        <w:numPr>
          <w:ilvl w:val="0"/>
          <w:numId w:val="2"/>
        </w:numPr>
        <w:spacing w:after="80"/>
      </w:pPr>
      <w:r>
        <w:t xml:space="preserve">Practice one worked example </w:t>
      </w:r>
      <w:proofErr w:type="gramStart"/>
      <w:r>
        <w:t>end</w:t>
      </w:r>
      <w:proofErr w:type="gramEnd"/>
      <w:r>
        <w:t xml:space="preserve"> to end. Read the CARGO prompt aloud, then walk the output. Roughly four minutes.</w:t>
      </w:r>
    </w:p>
    <w:p w14:paraId="68501EBD" w14:textId="77777777" w:rsidR="00CF6287" w:rsidRDefault="00000000">
      <w:pPr>
        <w:pStyle w:val="ListParagraph"/>
        <w:numPr>
          <w:ilvl w:val="0"/>
          <w:numId w:val="2"/>
        </w:numPr>
        <w:spacing w:after="80"/>
      </w:pPr>
      <w:r>
        <w:t>Read the closing line on slide 22 out loud once so it does not sound new when you say it.</w:t>
      </w:r>
    </w:p>
    <w:p w14:paraId="64B82574" w14:textId="77777777" w:rsidR="00CF6287" w:rsidRDefault="00000000">
      <w:pPr>
        <w:pStyle w:val="Heading2"/>
      </w:pPr>
      <w:r>
        <w:t>If you want to run it live instead</w:t>
      </w:r>
    </w:p>
    <w:p w14:paraId="0781C975" w14:textId="77777777" w:rsidR="00CF6287" w:rsidRDefault="00000000">
      <w:r>
        <w:t>Live typing is more compelling when it works and costly when it does not. If you choose to do it, open the tool and sign in beforehand, have the prompt copied and ready to paste, and keep the pre-built slide up as your fallback. If the company has no workspace yet and you are on a personal account, keep names and figures out of the prompt. If the answer comes back thin or strange, say so and move on. That is honest, and it makes the point about reviewing output. Do not spend more than ninety seconds recovering.</w:t>
      </w:r>
    </w:p>
    <w:p w14:paraId="191A39B7" w14:textId="77777777" w:rsidR="00CF6287" w:rsidRDefault="00000000">
      <w:pPr>
        <w:pStyle w:val="Heading2"/>
      </w:pPr>
      <w:r>
        <w:t>Which examples for which room</w:t>
      </w:r>
    </w:p>
    <w:p w14:paraId="1E24DB67" w14:textId="77777777" w:rsidR="00CF6287" w:rsidRDefault="00000000">
      <w:pPr>
        <w:keepNext/>
      </w:pPr>
      <w:r>
        <w:t>The deck ships with three examples in the main flow and three alternates in the appendix. Use the three that match the seats in front of you. Swapping is simply a matter of jumping to an appendix slide instead of the built-in one.</w:t>
      </w:r>
    </w:p>
    <w:tbl>
      <w:tblPr>
        <w:tblStyle w:val="AIGPTable"/>
        <w:tblW w:w="9360" w:type="dxa"/>
        <w:tblInd w:w="0" w:type="dxa"/>
        <w:tblLayout w:type="fixed"/>
        <w:tblLook w:val="0420" w:firstRow="1" w:lastRow="0" w:firstColumn="0" w:lastColumn="0" w:noHBand="0" w:noVBand="1"/>
      </w:tblPr>
      <w:tblGrid>
        <w:gridCol w:w="2000"/>
        <w:gridCol w:w="1500"/>
        <w:gridCol w:w="5860"/>
      </w:tblGrid>
      <w:tr w:rsidR="00CF6287" w14:paraId="593D1773" w14:textId="77777777" w:rsidTr="00CF6287">
        <w:trPr>
          <w:cnfStyle w:val="100000000000" w:firstRow="1" w:lastRow="0" w:firstColumn="0" w:lastColumn="0" w:oddVBand="0" w:evenVBand="0" w:oddHBand="0" w:evenHBand="0" w:firstRowFirstColumn="0" w:firstRowLastColumn="0" w:lastRowFirstColumn="0" w:lastRowLastColumn="0"/>
          <w:cantSplit/>
          <w:tblHeader/>
        </w:trPr>
        <w:tc>
          <w:tcPr>
            <w:tcW w:w="20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0701C18F" w14:textId="77777777" w:rsidR="00CF6287" w:rsidRDefault="00000000">
            <w:pPr>
              <w:pStyle w:val="TableText"/>
              <w:keepNext/>
            </w:pPr>
            <w:r>
              <w:rPr>
                <w:bCs/>
              </w:rPr>
              <w:t>Room</w:t>
            </w:r>
          </w:p>
        </w:tc>
        <w:tc>
          <w:tcPr>
            <w:tcW w:w="15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696B34D5" w14:textId="77777777" w:rsidR="00CF6287" w:rsidRDefault="00000000">
            <w:pPr>
              <w:pStyle w:val="TableText"/>
              <w:keepNext/>
            </w:pPr>
            <w:r>
              <w:rPr>
                <w:bCs/>
              </w:rPr>
              <w:t>Slides</w:t>
            </w:r>
          </w:p>
        </w:tc>
        <w:tc>
          <w:tcPr>
            <w:tcW w:w="58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50D6BDD3" w14:textId="77777777" w:rsidR="00CF6287" w:rsidRDefault="00000000">
            <w:pPr>
              <w:pStyle w:val="TableText"/>
              <w:keepNext/>
            </w:pPr>
            <w:r>
              <w:rPr>
                <w:bCs/>
              </w:rPr>
              <w:t>Why</w:t>
            </w:r>
          </w:p>
        </w:tc>
      </w:tr>
      <w:tr w:rsidR="00CF6287" w14:paraId="5A459D1E" w14:textId="77777777" w:rsidTr="00CF6287">
        <w:trPr>
          <w:cantSplit/>
        </w:trPr>
        <w:tc>
          <w:tcPr>
            <w:tcW w:w="20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17B981C7" w14:textId="77777777" w:rsidR="00CF6287" w:rsidRDefault="00000000">
            <w:pPr>
              <w:pStyle w:val="TableText"/>
              <w:keepNext/>
            </w:pPr>
            <w:r>
              <w:rPr>
                <w:b/>
                <w:bCs/>
              </w:rPr>
              <w:t>Mixed desks</w:t>
            </w:r>
          </w:p>
        </w:tc>
        <w:tc>
          <w:tcPr>
            <w:tcW w:w="15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42B47174" w14:textId="77777777" w:rsidR="00CF6287" w:rsidRDefault="00000000">
            <w:pPr>
              <w:pStyle w:val="TableText"/>
              <w:keepNext/>
            </w:pPr>
            <w:r>
              <w:t>15, 16, 17</w:t>
            </w:r>
          </w:p>
        </w:tc>
        <w:tc>
          <w:tcPr>
            <w:tcW w:w="586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1F7157E5" w14:textId="77777777" w:rsidR="00CF6287" w:rsidRDefault="00000000">
            <w:pPr>
              <w:pStyle w:val="TableText"/>
              <w:keepNext/>
            </w:pPr>
            <w:r>
              <w:t>A recurring problem, a hard conversation, a margin question. Works for any room. This is the default.</w:t>
            </w:r>
          </w:p>
        </w:tc>
      </w:tr>
      <w:tr w:rsidR="00CF6287" w14:paraId="47ECDBC2" w14:textId="77777777" w:rsidTr="00CF6287">
        <w:trPr>
          <w:cnfStyle w:val="000000010000" w:firstRow="0" w:lastRow="0" w:firstColumn="0" w:lastColumn="0" w:oddVBand="0" w:evenVBand="0" w:oddHBand="0" w:evenHBand="1" w:firstRowFirstColumn="0" w:firstRowLastColumn="0" w:lastRowFirstColumn="0" w:lastRowLastColumn="0"/>
          <w:cantSplit/>
        </w:trPr>
        <w:tc>
          <w:tcPr>
            <w:tcW w:w="20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3BA97931" w14:textId="77777777" w:rsidR="00CF6287" w:rsidRDefault="00000000">
            <w:pPr>
              <w:pStyle w:val="TableText"/>
              <w:keepNext/>
            </w:pPr>
            <w:r>
              <w:rPr>
                <w:b/>
                <w:bCs/>
              </w:rPr>
              <w:t>Sales-heavy</w:t>
            </w:r>
          </w:p>
        </w:tc>
        <w:tc>
          <w:tcPr>
            <w:tcW w:w="15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6F9B18DA" w14:textId="77777777" w:rsidR="00CF6287" w:rsidRDefault="00000000">
            <w:pPr>
              <w:pStyle w:val="TableText"/>
              <w:keepNext/>
            </w:pPr>
            <w:r>
              <w:t>24, 16, 17</w:t>
            </w:r>
          </w:p>
        </w:tc>
        <w:tc>
          <w:tcPr>
            <w:tcW w:w="58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2C154B0C" w14:textId="77777777" w:rsidR="00CF6287" w:rsidRDefault="00000000">
            <w:pPr>
              <w:pStyle w:val="TableText"/>
              <w:keepNext/>
            </w:pPr>
            <w:r>
              <w:t>Swap Example 1 for the outside sales appendix slide. Keep the conversation and the margin question.</w:t>
            </w:r>
          </w:p>
        </w:tc>
      </w:tr>
      <w:tr w:rsidR="00CF6287" w14:paraId="6DA8F1D7" w14:textId="77777777" w:rsidTr="00CF6287">
        <w:trPr>
          <w:cantSplit/>
        </w:trPr>
        <w:tc>
          <w:tcPr>
            <w:tcW w:w="20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64B7777E" w14:textId="77777777" w:rsidR="00CF6287" w:rsidRDefault="00000000">
            <w:pPr>
              <w:pStyle w:val="TableText"/>
              <w:keepNext/>
            </w:pPr>
            <w:r>
              <w:rPr>
                <w:b/>
                <w:bCs/>
              </w:rPr>
              <w:t>Inside sales &amp; support</w:t>
            </w:r>
          </w:p>
        </w:tc>
        <w:tc>
          <w:tcPr>
            <w:tcW w:w="15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6D700AB1" w14:textId="77777777" w:rsidR="00CF6287" w:rsidRDefault="00000000">
            <w:pPr>
              <w:pStyle w:val="TableText"/>
              <w:keepNext/>
            </w:pPr>
            <w:r>
              <w:t>25, 24, 17</w:t>
            </w:r>
          </w:p>
        </w:tc>
        <w:tc>
          <w:tcPr>
            <w:tcW w:w="586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7E57140B" w14:textId="77777777" w:rsidR="00CF6287" w:rsidRDefault="00000000">
            <w:pPr>
              <w:pStyle w:val="TableText"/>
              <w:keepNext/>
            </w:pPr>
            <w:r>
              <w:t>Lead with quoting, then outside sales, then the margin question.</w:t>
            </w:r>
          </w:p>
        </w:tc>
      </w:tr>
      <w:tr w:rsidR="00CF6287" w14:paraId="5AFE9110" w14:textId="77777777" w:rsidTr="00CF6287">
        <w:trPr>
          <w:cnfStyle w:val="000000010000" w:firstRow="0" w:lastRow="0" w:firstColumn="0" w:lastColumn="0" w:oddVBand="0" w:evenVBand="0" w:oddHBand="0" w:evenHBand="1" w:firstRowFirstColumn="0" w:firstRowLastColumn="0" w:lastRowFirstColumn="0" w:lastRowLastColumn="0"/>
          <w:cantSplit/>
        </w:trPr>
        <w:tc>
          <w:tcPr>
            <w:tcW w:w="20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0552AB16" w14:textId="77777777" w:rsidR="00CF6287" w:rsidRDefault="00000000">
            <w:pPr>
              <w:pStyle w:val="TableText"/>
              <w:keepNext/>
            </w:pPr>
            <w:r>
              <w:rPr>
                <w:b/>
                <w:bCs/>
              </w:rPr>
              <w:t>Purchasing &amp; finance</w:t>
            </w:r>
          </w:p>
        </w:tc>
        <w:tc>
          <w:tcPr>
            <w:tcW w:w="15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4F7A26B6" w14:textId="77777777" w:rsidR="00CF6287" w:rsidRDefault="00000000">
            <w:pPr>
              <w:pStyle w:val="TableText"/>
              <w:keepNext/>
            </w:pPr>
            <w:r>
              <w:t>26, 17, 15</w:t>
            </w:r>
          </w:p>
        </w:tc>
        <w:tc>
          <w:tcPr>
            <w:tcW w:w="58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1C2BE50B" w14:textId="77777777" w:rsidR="00CF6287" w:rsidRDefault="00000000">
            <w:pPr>
              <w:pStyle w:val="TableText"/>
              <w:keepNext/>
            </w:pPr>
            <w:r>
              <w:t>Lead with vendor quotes, then margin, then the recurring problem.</w:t>
            </w:r>
          </w:p>
        </w:tc>
      </w:tr>
      <w:tr w:rsidR="00CF6287" w14:paraId="7EC6F2D2" w14:textId="77777777" w:rsidTr="00CF6287">
        <w:trPr>
          <w:cantSplit/>
        </w:trPr>
        <w:tc>
          <w:tcPr>
            <w:tcW w:w="20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73100A3F" w14:textId="77777777" w:rsidR="00CF6287" w:rsidRDefault="00000000">
            <w:pPr>
              <w:pStyle w:val="TableText"/>
            </w:pPr>
            <w:r>
              <w:rPr>
                <w:b/>
                <w:bCs/>
              </w:rPr>
              <w:t>Owners &amp; GMs</w:t>
            </w:r>
          </w:p>
        </w:tc>
        <w:tc>
          <w:tcPr>
            <w:tcW w:w="15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49660141" w14:textId="77777777" w:rsidR="00CF6287" w:rsidRDefault="00000000">
            <w:pPr>
              <w:pStyle w:val="TableText"/>
            </w:pPr>
            <w:r>
              <w:t>17, 16, 15</w:t>
            </w:r>
          </w:p>
        </w:tc>
        <w:tc>
          <w:tcPr>
            <w:tcW w:w="586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694B09E1" w14:textId="77777777" w:rsidR="00CF6287" w:rsidRDefault="00000000">
            <w:pPr>
              <w:pStyle w:val="TableText"/>
            </w:pPr>
            <w:r>
              <w:t>Lead with the margin question. It is the one that earns their attention.</w:t>
            </w:r>
          </w:p>
        </w:tc>
      </w:tr>
    </w:tbl>
    <w:p w14:paraId="315E6CAF" w14:textId="77777777" w:rsidR="00CF6287" w:rsidRDefault="00CF6287">
      <w:pPr>
        <w:spacing w:after="60"/>
      </w:pPr>
    </w:p>
    <w:p w14:paraId="0E7C3BEF" w14:textId="77777777" w:rsidR="00CF6287" w:rsidRDefault="00000000">
      <w:r>
        <w:rPr>
          <w:i/>
          <w:iCs/>
        </w:rPr>
        <w:t>The workbook contains all six examples in full, so nobody misses the ones you skip. Tell the room that. It takes the pressure off your selection.</w:t>
      </w:r>
    </w:p>
    <w:p w14:paraId="4F1408CE" w14:textId="77777777" w:rsidR="00CF6287" w:rsidRDefault="00000000">
      <w:pPr>
        <w:pStyle w:val="Heading1"/>
      </w:pPr>
      <w:r>
        <w:lastRenderedPageBreak/>
        <w:t>Run sheet: 75 minutes, in person</w:t>
      </w:r>
    </w:p>
    <w:tbl>
      <w:tblPr>
        <w:tblStyle w:val="AIGPTable"/>
        <w:tblW w:w="9360" w:type="dxa"/>
        <w:tblInd w:w="0" w:type="dxa"/>
        <w:tblLayout w:type="fixed"/>
        <w:tblLook w:val="0420" w:firstRow="1" w:lastRow="0" w:firstColumn="0" w:lastColumn="0" w:noHBand="0" w:noVBand="1"/>
      </w:tblPr>
      <w:tblGrid>
        <w:gridCol w:w="1300"/>
        <w:gridCol w:w="1200"/>
        <w:gridCol w:w="6860"/>
      </w:tblGrid>
      <w:tr w:rsidR="00CF6287" w14:paraId="6CF35E76" w14:textId="77777777" w:rsidTr="00CF6287">
        <w:trPr>
          <w:cnfStyle w:val="100000000000" w:firstRow="1" w:lastRow="0" w:firstColumn="0" w:lastColumn="0" w:oddVBand="0" w:evenVBand="0" w:oddHBand="0" w:evenHBand="0" w:firstRowFirstColumn="0" w:firstRowLastColumn="0" w:lastRowFirstColumn="0" w:lastRowLastColumn="0"/>
          <w:cantSplit/>
          <w:tblHeader/>
        </w:trPr>
        <w:tc>
          <w:tcPr>
            <w:tcW w:w="13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4EA29D87" w14:textId="77777777" w:rsidR="00CF6287" w:rsidRDefault="00000000">
            <w:pPr>
              <w:pStyle w:val="TableText"/>
              <w:keepNext/>
            </w:pPr>
            <w:r>
              <w:rPr>
                <w:bCs/>
              </w:rPr>
              <w:t>Slide</w:t>
            </w:r>
          </w:p>
        </w:tc>
        <w:tc>
          <w:tcPr>
            <w:tcW w:w="12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4F8223F3" w14:textId="77777777" w:rsidR="00CF6287" w:rsidRDefault="00000000">
            <w:pPr>
              <w:pStyle w:val="TableText"/>
              <w:keepNext/>
            </w:pPr>
            <w:r>
              <w:rPr>
                <w:bCs/>
              </w:rPr>
              <w:t>Time</w:t>
            </w:r>
          </w:p>
        </w:tc>
        <w:tc>
          <w:tcPr>
            <w:tcW w:w="68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4EAA0E4C" w14:textId="77777777" w:rsidR="00CF6287" w:rsidRDefault="00000000">
            <w:pPr>
              <w:pStyle w:val="TableText"/>
              <w:keepNext/>
            </w:pPr>
            <w:r>
              <w:rPr>
                <w:bCs/>
              </w:rPr>
              <w:t>What happens</w:t>
            </w:r>
          </w:p>
        </w:tc>
      </w:tr>
      <w:tr w:rsidR="00CF6287" w14:paraId="2610C9B8" w14:textId="77777777" w:rsidTr="00CF6287">
        <w:trPr>
          <w:cantSplit/>
        </w:trPr>
        <w:tc>
          <w:tcPr>
            <w:tcW w:w="13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4F7BC170" w14:textId="77777777" w:rsidR="00CF6287" w:rsidRDefault="00000000">
            <w:pPr>
              <w:pStyle w:val="TableText"/>
              <w:keepNext/>
            </w:pPr>
            <w:r>
              <w:rPr>
                <w:b/>
                <w:bCs/>
              </w:rPr>
              <w:t>Opening</w:t>
            </w:r>
          </w:p>
        </w:tc>
        <w:tc>
          <w:tcPr>
            <w:tcW w:w="12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59B8C72B" w14:textId="77777777" w:rsidR="00CF6287" w:rsidRDefault="00000000">
            <w:pPr>
              <w:pStyle w:val="TableText"/>
              <w:keepNext/>
            </w:pPr>
            <w:r>
              <w:t>2 min</w:t>
            </w:r>
          </w:p>
        </w:tc>
        <w:tc>
          <w:tcPr>
            <w:tcW w:w="686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20BDA287" w14:textId="77777777" w:rsidR="00CF6287" w:rsidRDefault="00000000">
            <w:pPr>
              <w:pStyle w:val="TableText"/>
              <w:keepNext/>
            </w:pPr>
            <w:r>
              <w:t>The owner, the operator, or a senior executive, in person, over the title slide.</w:t>
            </w:r>
          </w:p>
        </w:tc>
      </w:tr>
      <w:tr w:rsidR="00CF6287" w14:paraId="29E5DC0E" w14:textId="77777777" w:rsidTr="00CF6287">
        <w:trPr>
          <w:cnfStyle w:val="000000010000" w:firstRow="0" w:lastRow="0" w:firstColumn="0" w:lastColumn="0" w:oddVBand="0" w:evenVBand="0" w:oddHBand="0" w:evenHBand="1" w:firstRowFirstColumn="0" w:firstRowLastColumn="0" w:lastRowFirstColumn="0" w:lastRowLastColumn="0"/>
          <w:cantSplit/>
        </w:trPr>
        <w:tc>
          <w:tcPr>
            <w:tcW w:w="13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6D1765EB" w14:textId="77777777" w:rsidR="00CF6287" w:rsidRDefault="00000000">
            <w:pPr>
              <w:pStyle w:val="TableText"/>
              <w:keepNext/>
            </w:pPr>
            <w:r>
              <w:rPr>
                <w:b/>
                <w:bCs/>
              </w:rPr>
              <w:t>1</w:t>
            </w:r>
          </w:p>
        </w:tc>
        <w:tc>
          <w:tcPr>
            <w:tcW w:w="12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35ADCC8D" w14:textId="77777777" w:rsidR="00CF6287" w:rsidRDefault="00000000">
            <w:pPr>
              <w:pStyle w:val="TableText"/>
              <w:keepNext/>
            </w:pPr>
            <w:r>
              <w:t>1 min</w:t>
            </w:r>
          </w:p>
        </w:tc>
        <w:tc>
          <w:tcPr>
            <w:tcW w:w="68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678D1184" w14:textId="77777777" w:rsidR="00CF6287" w:rsidRDefault="00000000">
            <w:pPr>
              <w:pStyle w:val="TableText"/>
              <w:keepNext/>
            </w:pPr>
            <w:r>
              <w:t>Welcome, set the tone, name what they will leave with.</w:t>
            </w:r>
          </w:p>
        </w:tc>
      </w:tr>
      <w:tr w:rsidR="00CF6287" w14:paraId="273AB7BE" w14:textId="77777777" w:rsidTr="00CF6287">
        <w:trPr>
          <w:cantSplit/>
        </w:trPr>
        <w:tc>
          <w:tcPr>
            <w:tcW w:w="13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7237DC86" w14:textId="77777777" w:rsidR="00CF6287" w:rsidRDefault="00000000">
            <w:pPr>
              <w:pStyle w:val="TableText"/>
              <w:keepNext/>
            </w:pPr>
            <w:r>
              <w:rPr>
                <w:b/>
                <w:bCs/>
              </w:rPr>
              <w:t>2–5</w:t>
            </w:r>
          </w:p>
        </w:tc>
        <w:tc>
          <w:tcPr>
            <w:tcW w:w="12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6413FFE8" w14:textId="77777777" w:rsidR="00CF6287" w:rsidRDefault="00000000">
            <w:pPr>
              <w:pStyle w:val="TableText"/>
              <w:keepNext/>
            </w:pPr>
            <w:r>
              <w:t>11 min</w:t>
            </w:r>
          </w:p>
        </w:tc>
        <w:tc>
          <w:tcPr>
            <w:tcW w:w="686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6E4D5174" w14:textId="77777777" w:rsidR="00CF6287" w:rsidRDefault="00000000">
            <w:pPr>
              <w:pStyle w:val="TableText"/>
              <w:keepNext/>
            </w:pPr>
            <w:r>
              <w:t>The argument, what AI is, what it is not, where it helps.</w:t>
            </w:r>
          </w:p>
        </w:tc>
      </w:tr>
      <w:tr w:rsidR="00CF6287" w14:paraId="7FDAFC4E" w14:textId="77777777" w:rsidTr="00CF6287">
        <w:trPr>
          <w:cnfStyle w:val="000000010000" w:firstRow="0" w:lastRow="0" w:firstColumn="0" w:lastColumn="0" w:oddVBand="0" w:evenVBand="0" w:oddHBand="0" w:evenHBand="1" w:firstRowFirstColumn="0" w:firstRowLastColumn="0" w:lastRowFirstColumn="0" w:lastRowLastColumn="0"/>
          <w:cantSplit/>
        </w:trPr>
        <w:tc>
          <w:tcPr>
            <w:tcW w:w="13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12A7BD62" w14:textId="77777777" w:rsidR="00CF6287" w:rsidRDefault="00000000">
            <w:pPr>
              <w:pStyle w:val="TableText"/>
              <w:keepNext/>
            </w:pPr>
            <w:r>
              <w:rPr>
                <w:b/>
                <w:bCs/>
              </w:rPr>
              <w:t>6–7</w:t>
            </w:r>
          </w:p>
        </w:tc>
        <w:tc>
          <w:tcPr>
            <w:tcW w:w="12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48190569" w14:textId="77777777" w:rsidR="00CF6287" w:rsidRDefault="00000000">
            <w:pPr>
              <w:pStyle w:val="TableText"/>
              <w:keepNext/>
            </w:pPr>
            <w:r>
              <w:t>5 min</w:t>
            </w:r>
          </w:p>
        </w:tc>
        <w:tc>
          <w:tcPr>
            <w:tcW w:w="68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02F15874" w14:textId="77777777" w:rsidR="00CF6287" w:rsidRDefault="00000000">
            <w:pPr>
              <w:pStyle w:val="TableText"/>
              <w:keepNext/>
            </w:pPr>
            <w:r>
              <w:t xml:space="preserve">Where it fits by desk. Point at the seats </w:t>
            </w:r>
            <w:proofErr w:type="gramStart"/>
            <w:r>
              <w:t>actually in</w:t>
            </w:r>
            <w:proofErr w:type="gramEnd"/>
            <w:r>
              <w:t xml:space="preserve"> the room.</w:t>
            </w:r>
          </w:p>
        </w:tc>
      </w:tr>
      <w:tr w:rsidR="00CF6287" w14:paraId="3AB3A4E3" w14:textId="77777777" w:rsidTr="00CF6287">
        <w:trPr>
          <w:cantSplit/>
        </w:trPr>
        <w:tc>
          <w:tcPr>
            <w:tcW w:w="13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0F0E35F3" w14:textId="77777777" w:rsidR="00CF6287" w:rsidRDefault="00000000">
            <w:pPr>
              <w:pStyle w:val="TableText"/>
              <w:keepNext/>
            </w:pPr>
            <w:r>
              <w:rPr>
                <w:b/>
                <w:bCs/>
              </w:rPr>
              <w:t>8</w:t>
            </w:r>
          </w:p>
        </w:tc>
        <w:tc>
          <w:tcPr>
            <w:tcW w:w="12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2F386E31" w14:textId="77777777" w:rsidR="00CF6287" w:rsidRDefault="00000000">
            <w:pPr>
              <w:pStyle w:val="TableText"/>
              <w:keepNext/>
            </w:pPr>
            <w:r>
              <w:t>4 min</w:t>
            </w:r>
          </w:p>
        </w:tc>
        <w:tc>
          <w:tcPr>
            <w:tcW w:w="686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22E80925" w14:textId="77777777" w:rsidR="00CF6287" w:rsidRDefault="00000000">
            <w:pPr>
              <w:pStyle w:val="TableText"/>
              <w:keepNext/>
            </w:pPr>
            <w:r>
              <w:t>Guardrails. Boundaries, not a scare slide.</w:t>
            </w:r>
          </w:p>
        </w:tc>
      </w:tr>
      <w:tr w:rsidR="00CF6287" w14:paraId="2648B8EA" w14:textId="77777777" w:rsidTr="00CF6287">
        <w:trPr>
          <w:cnfStyle w:val="000000010000" w:firstRow="0" w:lastRow="0" w:firstColumn="0" w:lastColumn="0" w:oddVBand="0" w:evenVBand="0" w:oddHBand="0" w:evenHBand="1" w:firstRowFirstColumn="0" w:firstRowLastColumn="0" w:lastRowFirstColumn="0" w:lastRowLastColumn="0"/>
          <w:cantSplit/>
        </w:trPr>
        <w:tc>
          <w:tcPr>
            <w:tcW w:w="13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18C96724" w14:textId="77777777" w:rsidR="00CF6287" w:rsidRDefault="00000000">
            <w:pPr>
              <w:pStyle w:val="TableText"/>
              <w:keepNext/>
            </w:pPr>
            <w:r>
              <w:rPr>
                <w:b/>
                <w:bCs/>
              </w:rPr>
              <w:t>9–10</w:t>
            </w:r>
          </w:p>
        </w:tc>
        <w:tc>
          <w:tcPr>
            <w:tcW w:w="12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01869F48" w14:textId="77777777" w:rsidR="00CF6287" w:rsidRDefault="00000000">
            <w:pPr>
              <w:pStyle w:val="TableText"/>
              <w:keepNext/>
            </w:pPr>
            <w:r>
              <w:t>6 min</w:t>
            </w:r>
          </w:p>
        </w:tc>
        <w:tc>
          <w:tcPr>
            <w:tcW w:w="68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24994069" w14:textId="77777777" w:rsidR="00CF6287" w:rsidRDefault="00000000">
            <w:pPr>
              <w:pStyle w:val="TableText"/>
              <w:keepNext/>
            </w:pPr>
            <w:r>
              <w:t>The Four Checks, then which tool you are in.</w:t>
            </w:r>
          </w:p>
        </w:tc>
      </w:tr>
      <w:tr w:rsidR="00CF6287" w14:paraId="3BE08153" w14:textId="77777777" w:rsidTr="00CF6287">
        <w:trPr>
          <w:cantSplit/>
        </w:trPr>
        <w:tc>
          <w:tcPr>
            <w:tcW w:w="13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4EEAB3E6" w14:textId="77777777" w:rsidR="00CF6287" w:rsidRDefault="00000000">
            <w:pPr>
              <w:pStyle w:val="TableText"/>
              <w:keepNext/>
            </w:pPr>
            <w:r>
              <w:rPr>
                <w:b/>
                <w:bCs/>
              </w:rPr>
              <w:t>11</w:t>
            </w:r>
          </w:p>
        </w:tc>
        <w:tc>
          <w:tcPr>
            <w:tcW w:w="12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1D045A4F" w14:textId="77777777" w:rsidR="00CF6287" w:rsidRDefault="00000000">
            <w:pPr>
              <w:pStyle w:val="TableText"/>
              <w:keepNext/>
            </w:pPr>
            <w:r>
              <w:t>5 min</w:t>
            </w:r>
          </w:p>
        </w:tc>
        <w:tc>
          <w:tcPr>
            <w:tcW w:w="686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4B09391A" w14:textId="77777777" w:rsidR="00CF6287" w:rsidRDefault="00000000">
            <w:pPr>
              <w:pStyle w:val="TableText"/>
              <w:keepNext/>
            </w:pPr>
            <w:r>
              <w:t>Same tool, different question. The argument of the whole hour.</w:t>
            </w:r>
          </w:p>
        </w:tc>
      </w:tr>
      <w:tr w:rsidR="00CF6287" w14:paraId="584EFF80" w14:textId="77777777" w:rsidTr="00CF6287">
        <w:trPr>
          <w:cnfStyle w:val="000000010000" w:firstRow="0" w:lastRow="0" w:firstColumn="0" w:lastColumn="0" w:oddVBand="0" w:evenVBand="0" w:oddHBand="0" w:evenHBand="1" w:firstRowFirstColumn="0" w:firstRowLastColumn="0" w:lastRowFirstColumn="0" w:lastRowLastColumn="0"/>
          <w:cantSplit/>
        </w:trPr>
        <w:tc>
          <w:tcPr>
            <w:tcW w:w="13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2ECE0FB1" w14:textId="77777777" w:rsidR="00CF6287" w:rsidRDefault="00000000">
            <w:pPr>
              <w:pStyle w:val="TableText"/>
              <w:keepNext/>
            </w:pPr>
            <w:r>
              <w:rPr>
                <w:b/>
                <w:bCs/>
              </w:rPr>
              <w:t>12</w:t>
            </w:r>
          </w:p>
        </w:tc>
        <w:tc>
          <w:tcPr>
            <w:tcW w:w="12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323CB82B" w14:textId="77777777" w:rsidR="00CF6287" w:rsidRDefault="00000000">
            <w:pPr>
              <w:pStyle w:val="TableText"/>
              <w:keepNext/>
            </w:pPr>
            <w:r>
              <w:t>7 min</w:t>
            </w:r>
          </w:p>
        </w:tc>
        <w:tc>
          <w:tcPr>
            <w:tcW w:w="68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5E720C4E" w14:textId="77777777" w:rsidR="00CF6287" w:rsidRDefault="00000000">
            <w:pPr>
              <w:pStyle w:val="TableText"/>
              <w:keepNext/>
            </w:pPr>
            <w:r>
              <w:t>Business context: the company block and the desk block. Do not rush this one.</w:t>
            </w:r>
          </w:p>
        </w:tc>
      </w:tr>
      <w:tr w:rsidR="00CF6287" w14:paraId="4BD6AF28" w14:textId="77777777" w:rsidTr="00CF6287">
        <w:trPr>
          <w:cantSplit/>
        </w:trPr>
        <w:tc>
          <w:tcPr>
            <w:tcW w:w="13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69ACB24E" w14:textId="77777777" w:rsidR="00CF6287" w:rsidRDefault="00000000">
            <w:pPr>
              <w:pStyle w:val="TableText"/>
              <w:keepNext/>
            </w:pPr>
            <w:r>
              <w:rPr>
                <w:b/>
                <w:bCs/>
              </w:rPr>
              <w:t>13</w:t>
            </w:r>
          </w:p>
        </w:tc>
        <w:tc>
          <w:tcPr>
            <w:tcW w:w="12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21414E41" w14:textId="77777777" w:rsidR="00CF6287" w:rsidRDefault="00000000">
            <w:pPr>
              <w:pStyle w:val="TableText"/>
              <w:keepNext/>
            </w:pPr>
            <w:r>
              <w:t>5 min</w:t>
            </w:r>
          </w:p>
        </w:tc>
        <w:tc>
          <w:tcPr>
            <w:tcW w:w="686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6163C703" w14:textId="77777777" w:rsidR="00CF6287" w:rsidRDefault="00000000">
            <w:pPr>
              <w:pStyle w:val="TableText"/>
              <w:keepNext/>
            </w:pPr>
            <w:r>
              <w:t>The CARGO method. Core teaching slide.</w:t>
            </w:r>
          </w:p>
        </w:tc>
      </w:tr>
      <w:tr w:rsidR="00CF6287" w14:paraId="2D2BE665" w14:textId="77777777" w:rsidTr="00CF6287">
        <w:trPr>
          <w:cnfStyle w:val="000000010000" w:firstRow="0" w:lastRow="0" w:firstColumn="0" w:lastColumn="0" w:oddVBand="0" w:evenVBand="0" w:oddHBand="0" w:evenHBand="1" w:firstRowFirstColumn="0" w:firstRowLastColumn="0" w:lastRowFirstColumn="0" w:lastRowLastColumn="0"/>
          <w:cantSplit/>
        </w:trPr>
        <w:tc>
          <w:tcPr>
            <w:tcW w:w="13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060A6F0C" w14:textId="77777777" w:rsidR="00CF6287" w:rsidRDefault="00000000">
            <w:pPr>
              <w:pStyle w:val="TableText"/>
              <w:keepNext/>
            </w:pPr>
            <w:r>
              <w:rPr>
                <w:b/>
                <w:bCs/>
              </w:rPr>
              <w:t>14</w:t>
            </w:r>
          </w:p>
        </w:tc>
        <w:tc>
          <w:tcPr>
            <w:tcW w:w="12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5952C6D8" w14:textId="77777777" w:rsidR="00CF6287" w:rsidRDefault="00000000">
            <w:pPr>
              <w:pStyle w:val="TableText"/>
              <w:keepNext/>
            </w:pPr>
            <w:r>
              <w:t>3 min</w:t>
            </w:r>
          </w:p>
        </w:tc>
        <w:tc>
          <w:tcPr>
            <w:tcW w:w="68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57A3421B" w14:textId="77777777" w:rsidR="00CF6287" w:rsidRDefault="00000000">
            <w:pPr>
              <w:pStyle w:val="TableText"/>
              <w:keepNext/>
            </w:pPr>
            <w:r>
              <w:t>Your turn. The only place they do something.</w:t>
            </w:r>
          </w:p>
        </w:tc>
      </w:tr>
      <w:tr w:rsidR="00CF6287" w14:paraId="546D666E" w14:textId="77777777" w:rsidTr="00CF6287">
        <w:trPr>
          <w:cantSplit/>
        </w:trPr>
        <w:tc>
          <w:tcPr>
            <w:tcW w:w="13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08326957" w14:textId="77777777" w:rsidR="00CF6287" w:rsidRDefault="00000000">
            <w:pPr>
              <w:pStyle w:val="TableText"/>
              <w:keepNext/>
            </w:pPr>
            <w:r>
              <w:rPr>
                <w:b/>
                <w:bCs/>
              </w:rPr>
              <w:t>15–16</w:t>
            </w:r>
          </w:p>
        </w:tc>
        <w:tc>
          <w:tcPr>
            <w:tcW w:w="12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10FFEE5F" w14:textId="77777777" w:rsidR="00CF6287" w:rsidRDefault="00000000">
            <w:pPr>
              <w:pStyle w:val="TableText"/>
              <w:keepNext/>
            </w:pPr>
            <w:r>
              <w:t>9 min</w:t>
            </w:r>
          </w:p>
        </w:tc>
        <w:tc>
          <w:tcPr>
            <w:tcW w:w="686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45687C17" w14:textId="77777777" w:rsidR="00CF6287" w:rsidRDefault="00000000">
            <w:pPr>
              <w:pStyle w:val="TableText"/>
              <w:keepNext/>
            </w:pPr>
            <w:r>
              <w:t>Two worked examples, about four minutes each.</w:t>
            </w:r>
          </w:p>
        </w:tc>
      </w:tr>
      <w:tr w:rsidR="00CF6287" w14:paraId="46B545A1" w14:textId="77777777" w:rsidTr="00CF6287">
        <w:trPr>
          <w:cnfStyle w:val="000000010000" w:firstRow="0" w:lastRow="0" w:firstColumn="0" w:lastColumn="0" w:oddVBand="0" w:evenVBand="0" w:oddHBand="0" w:evenHBand="1" w:firstRowFirstColumn="0" w:firstRowLastColumn="0" w:lastRowFirstColumn="0" w:lastRowLastColumn="0"/>
          <w:cantSplit/>
        </w:trPr>
        <w:tc>
          <w:tcPr>
            <w:tcW w:w="13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03FF6F45" w14:textId="77777777" w:rsidR="00CF6287" w:rsidRDefault="00000000">
            <w:pPr>
              <w:pStyle w:val="TableText"/>
              <w:keepNext/>
            </w:pPr>
            <w:r>
              <w:rPr>
                <w:b/>
                <w:bCs/>
              </w:rPr>
              <w:t>17</w:t>
            </w:r>
          </w:p>
        </w:tc>
        <w:tc>
          <w:tcPr>
            <w:tcW w:w="12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795C4D5B" w14:textId="77777777" w:rsidR="00CF6287" w:rsidRDefault="00000000">
            <w:pPr>
              <w:pStyle w:val="TableText"/>
              <w:keepNext/>
            </w:pPr>
            <w:r>
              <w:t>6 min</w:t>
            </w:r>
          </w:p>
        </w:tc>
        <w:tc>
          <w:tcPr>
            <w:tcW w:w="68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65108B1A" w14:textId="77777777" w:rsidR="00CF6287" w:rsidRDefault="00000000">
            <w:pPr>
              <w:pStyle w:val="TableText"/>
              <w:keepNext/>
            </w:pPr>
            <w:r>
              <w:t>The margin question. The flagship. Give it room.</w:t>
            </w:r>
          </w:p>
        </w:tc>
      </w:tr>
      <w:tr w:rsidR="00CF6287" w14:paraId="158DF976" w14:textId="77777777" w:rsidTr="00CF6287">
        <w:trPr>
          <w:cantSplit/>
        </w:trPr>
        <w:tc>
          <w:tcPr>
            <w:tcW w:w="13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333CFB85" w14:textId="77777777" w:rsidR="00CF6287" w:rsidRDefault="00000000">
            <w:pPr>
              <w:pStyle w:val="TableText"/>
              <w:keepNext/>
            </w:pPr>
            <w:r>
              <w:rPr>
                <w:b/>
                <w:bCs/>
              </w:rPr>
              <w:t>18–19</w:t>
            </w:r>
          </w:p>
        </w:tc>
        <w:tc>
          <w:tcPr>
            <w:tcW w:w="12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4589E27A" w14:textId="77777777" w:rsidR="00CF6287" w:rsidRDefault="00000000">
            <w:pPr>
              <w:pStyle w:val="TableText"/>
              <w:keepNext/>
            </w:pPr>
            <w:r>
              <w:t>5 min</w:t>
            </w:r>
          </w:p>
        </w:tc>
        <w:tc>
          <w:tcPr>
            <w:tcW w:w="686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55C22EE5" w14:textId="77777777" w:rsidR="00CF6287" w:rsidRDefault="00000000">
            <w:pPr>
              <w:pStyle w:val="TableText"/>
              <w:keepNext/>
            </w:pPr>
            <w:r>
              <w:t>SHIFT, then how the two work together.</w:t>
            </w:r>
          </w:p>
        </w:tc>
      </w:tr>
      <w:tr w:rsidR="00CF6287" w14:paraId="24859774" w14:textId="77777777" w:rsidTr="00CF6287">
        <w:trPr>
          <w:cnfStyle w:val="000000010000" w:firstRow="0" w:lastRow="0" w:firstColumn="0" w:lastColumn="0" w:oddVBand="0" w:evenVBand="0" w:oddHBand="0" w:evenHBand="1" w:firstRowFirstColumn="0" w:firstRowLastColumn="0" w:lastRowFirstColumn="0" w:lastRowLastColumn="0"/>
          <w:cantSplit/>
        </w:trPr>
        <w:tc>
          <w:tcPr>
            <w:tcW w:w="13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02A7D76C" w14:textId="77777777" w:rsidR="00CF6287" w:rsidRDefault="00000000">
            <w:pPr>
              <w:pStyle w:val="TableText"/>
              <w:keepNext/>
            </w:pPr>
            <w:r>
              <w:rPr>
                <w:b/>
                <w:bCs/>
              </w:rPr>
              <w:t>20</w:t>
            </w:r>
          </w:p>
        </w:tc>
        <w:tc>
          <w:tcPr>
            <w:tcW w:w="12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7BFFFC82" w14:textId="77777777" w:rsidR="00CF6287" w:rsidRDefault="00000000">
            <w:pPr>
              <w:pStyle w:val="TableText"/>
              <w:keepNext/>
            </w:pPr>
            <w:r>
              <w:t>2 min</w:t>
            </w:r>
          </w:p>
        </w:tc>
        <w:tc>
          <w:tcPr>
            <w:tcW w:w="68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268702DD" w14:textId="77777777" w:rsidR="00CF6287" w:rsidRDefault="00000000">
            <w:pPr>
              <w:pStyle w:val="TableText"/>
              <w:keepNext/>
            </w:pPr>
            <w:r>
              <w:t>The meta prompt. The thing they take home.</w:t>
            </w:r>
          </w:p>
        </w:tc>
      </w:tr>
      <w:tr w:rsidR="00CF6287" w14:paraId="587A1B76" w14:textId="77777777" w:rsidTr="00CF6287">
        <w:trPr>
          <w:cantSplit/>
        </w:trPr>
        <w:tc>
          <w:tcPr>
            <w:tcW w:w="13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340FF557" w14:textId="77777777" w:rsidR="00CF6287" w:rsidRDefault="00000000">
            <w:pPr>
              <w:pStyle w:val="TableText"/>
              <w:keepNext/>
            </w:pPr>
            <w:r>
              <w:rPr>
                <w:b/>
                <w:bCs/>
              </w:rPr>
              <w:t>21–22</w:t>
            </w:r>
          </w:p>
        </w:tc>
        <w:tc>
          <w:tcPr>
            <w:tcW w:w="12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6343C6EC" w14:textId="77777777" w:rsidR="00CF6287" w:rsidRDefault="00000000">
            <w:pPr>
              <w:pStyle w:val="TableText"/>
              <w:keepNext/>
            </w:pPr>
            <w:r>
              <w:t>3 min</w:t>
            </w:r>
          </w:p>
        </w:tc>
        <w:tc>
          <w:tcPr>
            <w:tcW w:w="686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3A332E0A" w14:textId="77777777" w:rsidR="00CF6287" w:rsidRDefault="00000000">
            <w:pPr>
              <w:pStyle w:val="TableText"/>
              <w:keepNext/>
            </w:pPr>
            <w:r>
              <w:t>Practical rules and the one-week challenge.</w:t>
            </w:r>
          </w:p>
        </w:tc>
      </w:tr>
      <w:tr w:rsidR="00CF6287" w14:paraId="205B3A86" w14:textId="77777777" w:rsidTr="00CF6287">
        <w:trPr>
          <w:cnfStyle w:val="000000010000" w:firstRow="0" w:lastRow="0" w:firstColumn="0" w:lastColumn="0" w:oddVBand="0" w:evenVBand="0" w:oddHBand="0" w:evenHBand="1" w:firstRowFirstColumn="0" w:firstRowLastColumn="0" w:lastRowFirstColumn="0" w:lastRowLastColumn="0"/>
          <w:cantSplit/>
        </w:trPr>
        <w:tc>
          <w:tcPr>
            <w:tcW w:w="13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5F7C51EF" w14:textId="77777777" w:rsidR="00CF6287" w:rsidRDefault="00000000">
            <w:pPr>
              <w:pStyle w:val="TableText"/>
            </w:pPr>
            <w:r>
              <w:rPr>
                <w:b/>
                <w:bCs/>
              </w:rPr>
              <w:t>23</w:t>
            </w:r>
          </w:p>
        </w:tc>
        <w:tc>
          <w:tcPr>
            <w:tcW w:w="12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3F603662" w14:textId="77777777" w:rsidR="00CF6287" w:rsidRDefault="00000000">
            <w:pPr>
              <w:pStyle w:val="TableText"/>
            </w:pPr>
            <w:r>
              <w:t>2 min</w:t>
            </w:r>
          </w:p>
        </w:tc>
        <w:tc>
          <w:tcPr>
            <w:tcW w:w="68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69133167" w14:textId="77777777" w:rsidR="00CF6287" w:rsidRDefault="00000000">
            <w:pPr>
              <w:pStyle w:val="TableText"/>
            </w:pPr>
            <w:r>
              <w:t>Where to go next, and the point person.</w:t>
            </w:r>
          </w:p>
        </w:tc>
      </w:tr>
    </w:tbl>
    <w:p w14:paraId="66E0F50D" w14:textId="77777777" w:rsidR="00CF6287" w:rsidRDefault="00CF6287">
      <w:pPr>
        <w:spacing w:after="60"/>
      </w:pPr>
    </w:p>
    <w:p w14:paraId="5F25F3C6" w14:textId="77777777" w:rsidR="00CF6287" w:rsidRDefault="00000000">
      <w:r>
        <w:rPr>
          <w:i/>
          <w:iCs/>
        </w:rPr>
        <w:t>With the opening, the session runs about 75 minutes. Block 80 on the calendar. First-time presenters run long, and the slack is deliberate. If you are running long, cut one worked example. Never cut slide 11 or the Four Checks on slide 9.</w:t>
      </w:r>
    </w:p>
    <w:p w14:paraId="4E05DD07" w14:textId="77777777" w:rsidR="00CF6287" w:rsidRDefault="00000000">
      <w:pPr>
        <w:pStyle w:val="Heading1"/>
      </w:pPr>
      <w:r>
        <w:lastRenderedPageBreak/>
        <w:t>Run sheet: 55 minutes, virtual</w:t>
      </w:r>
    </w:p>
    <w:p w14:paraId="51FD372C" w14:textId="77777777" w:rsidR="00CF6287" w:rsidRDefault="00000000">
      <w:pPr>
        <w:keepNext/>
      </w:pPr>
      <w:r>
        <w:t>Virtual attention runs shorter than in-person attention. Cut content rather than talking faster.</w:t>
      </w:r>
    </w:p>
    <w:tbl>
      <w:tblPr>
        <w:tblStyle w:val="AIGPTable"/>
        <w:tblW w:w="9360" w:type="dxa"/>
        <w:tblInd w:w="0" w:type="dxa"/>
        <w:tblLayout w:type="fixed"/>
        <w:tblLook w:val="0420" w:firstRow="1" w:lastRow="0" w:firstColumn="0" w:lastColumn="0" w:noHBand="0" w:noVBand="1"/>
      </w:tblPr>
      <w:tblGrid>
        <w:gridCol w:w="1300"/>
        <w:gridCol w:w="1200"/>
        <w:gridCol w:w="6860"/>
      </w:tblGrid>
      <w:tr w:rsidR="00CF6287" w14:paraId="6CB2C9F3" w14:textId="77777777" w:rsidTr="00CF6287">
        <w:trPr>
          <w:cnfStyle w:val="100000000000" w:firstRow="1" w:lastRow="0" w:firstColumn="0" w:lastColumn="0" w:oddVBand="0" w:evenVBand="0" w:oddHBand="0" w:evenHBand="0" w:firstRowFirstColumn="0" w:firstRowLastColumn="0" w:lastRowFirstColumn="0" w:lastRowLastColumn="0"/>
          <w:cantSplit/>
          <w:tblHeader/>
        </w:trPr>
        <w:tc>
          <w:tcPr>
            <w:tcW w:w="13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7A3A86D2" w14:textId="77777777" w:rsidR="00CF6287" w:rsidRDefault="00000000">
            <w:pPr>
              <w:pStyle w:val="TableText"/>
              <w:keepNext/>
            </w:pPr>
            <w:r>
              <w:rPr>
                <w:bCs/>
              </w:rPr>
              <w:t>Slide</w:t>
            </w:r>
          </w:p>
        </w:tc>
        <w:tc>
          <w:tcPr>
            <w:tcW w:w="12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32531F73" w14:textId="77777777" w:rsidR="00CF6287" w:rsidRDefault="00000000">
            <w:pPr>
              <w:pStyle w:val="TableText"/>
              <w:keepNext/>
            </w:pPr>
            <w:r>
              <w:rPr>
                <w:bCs/>
              </w:rPr>
              <w:t>Time</w:t>
            </w:r>
          </w:p>
        </w:tc>
        <w:tc>
          <w:tcPr>
            <w:tcW w:w="68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39EA4DAD" w14:textId="77777777" w:rsidR="00CF6287" w:rsidRDefault="00000000">
            <w:pPr>
              <w:pStyle w:val="TableText"/>
              <w:keepNext/>
            </w:pPr>
            <w:r>
              <w:rPr>
                <w:bCs/>
              </w:rPr>
              <w:t>What happens</w:t>
            </w:r>
          </w:p>
        </w:tc>
      </w:tr>
      <w:tr w:rsidR="00CF6287" w14:paraId="11BC48D5" w14:textId="77777777" w:rsidTr="00CF6287">
        <w:trPr>
          <w:cantSplit/>
        </w:trPr>
        <w:tc>
          <w:tcPr>
            <w:tcW w:w="13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21FA62E5" w14:textId="77777777" w:rsidR="00CF6287" w:rsidRDefault="00000000">
            <w:pPr>
              <w:pStyle w:val="TableText"/>
              <w:keepNext/>
            </w:pPr>
            <w:r>
              <w:rPr>
                <w:b/>
                <w:bCs/>
              </w:rPr>
              <w:t>Opening</w:t>
            </w:r>
          </w:p>
        </w:tc>
        <w:tc>
          <w:tcPr>
            <w:tcW w:w="12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1DB0A929" w14:textId="77777777" w:rsidR="00CF6287" w:rsidRDefault="00000000">
            <w:pPr>
              <w:pStyle w:val="TableText"/>
              <w:keepNext/>
            </w:pPr>
            <w:r>
              <w:t>2 min</w:t>
            </w:r>
          </w:p>
        </w:tc>
        <w:tc>
          <w:tcPr>
            <w:tcW w:w="686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1D5645B1" w14:textId="77777777" w:rsidR="00CF6287" w:rsidRDefault="00000000">
            <w:pPr>
              <w:pStyle w:val="TableText"/>
              <w:keepNext/>
            </w:pPr>
            <w:r>
              <w:t>The owner, the operator, or a senior executive, on camera, over the title slide.</w:t>
            </w:r>
          </w:p>
        </w:tc>
      </w:tr>
      <w:tr w:rsidR="00CF6287" w14:paraId="15306C71" w14:textId="77777777" w:rsidTr="00CF6287">
        <w:trPr>
          <w:cnfStyle w:val="000000010000" w:firstRow="0" w:lastRow="0" w:firstColumn="0" w:lastColumn="0" w:oddVBand="0" w:evenVBand="0" w:oddHBand="0" w:evenHBand="1" w:firstRowFirstColumn="0" w:firstRowLastColumn="0" w:lastRowFirstColumn="0" w:lastRowLastColumn="0"/>
          <w:cantSplit/>
        </w:trPr>
        <w:tc>
          <w:tcPr>
            <w:tcW w:w="13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7F42C953" w14:textId="77777777" w:rsidR="00CF6287" w:rsidRDefault="00000000">
            <w:pPr>
              <w:pStyle w:val="TableText"/>
              <w:keepNext/>
            </w:pPr>
            <w:r>
              <w:rPr>
                <w:b/>
                <w:bCs/>
              </w:rPr>
              <w:t>1–5</w:t>
            </w:r>
          </w:p>
        </w:tc>
        <w:tc>
          <w:tcPr>
            <w:tcW w:w="12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40326CF7" w14:textId="77777777" w:rsidR="00CF6287" w:rsidRDefault="00000000">
            <w:pPr>
              <w:pStyle w:val="TableText"/>
              <w:keepNext/>
            </w:pPr>
            <w:r>
              <w:t>9 min</w:t>
            </w:r>
          </w:p>
        </w:tc>
        <w:tc>
          <w:tcPr>
            <w:tcW w:w="68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698B044A" w14:textId="77777777" w:rsidR="00CF6287" w:rsidRDefault="00000000">
            <w:pPr>
              <w:pStyle w:val="TableText"/>
              <w:keepNext/>
            </w:pPr>
            <w:r>
              <w:t>Welcome and foundations. Move briskly.</w:t>
            </w:r>
          </w:p>
        </w:tc>
      </w:tr>
      <w:tr w:rsidR="00CF6287" w14:paraId="5BB39FBD" w14:textId="77777777" w:rsidTr="00CF6287">
        <w:trPr>
          <w:cantSplit/>
        </w:trPr>
        <w:tc>
          <w:tcPr>
            <w:tcW w:w="13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7DBCF18E" w14:textId="77777777" w:rsidR="00CF6287" w:rsidRDefault="00000000">
            <w:pPr>
              <w:pStyle w:val="TableText"/>
              <w:keepNext/>
            </w:pPr>
            <w:r>
              <w:rPr>
                <w:b/>
                <w:bCs/>
              </w:rPr>
              <w:t>6–7</w:t>
            </w:r>
          </w:p>
        </w:tc>
        <w:tc>
          <w:tcPr>
            <w:tcW w:w="12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548BD1DD" w14:textId="77777777" w:rsidR="00CF6287" w:rsidRDefault="00000000">
            <w:pPr>
              <w:pStyle w:val="TableText"/>
              <w:keepNext/>
            </w:pPr>
            <w:r>
              <w:t>3 min</w:t>
            </w:r>
          </w:p>
        </w:tc>
        <w:tc>
          <w:tcPr>
            <w:tcW w:w="686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12FF001A" w14:textId="77777777" w:rsidR="00CF6287" w:rsidRDefault="00000000">
            <w:pPr>
              <w:pStyle w:val="TableText"/>
              <w:keepNext/>
            </w:pPr>
            <w:r>
              <w:t>Desk fit. Pick the four most represented on the call.</w:t>
            </w:r>
          </w:p>
        </w:tc>
      </w:tr>
      <w:tr w:rsidR="00CF6287" w14:paraId="4F27A9F3" w14:textId="77777777" w:rsidTr="00CF6287">
        <w:trPr>
          <w:cnfStyle w:val="000000010000" w:firstRow="0" w:lastRow="0" w:firstColumn="0" w:lastColumn="0" w:oddVBand="0" w:evenVBand="0" w:oddHBand="0" w:evenHBand="1" w:firstRowFirstColumn="0" w:firstRowLastColumn="0" w:lastRowFirstColumn="0" w:lastRowLastColumn="0"/>
          <w:cantSplit/>
        </w:trPr>
        <w:tc>
          <w:tcPr>
            <w:tcW w:w="13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1503FBA4" w14:textId="77777777" w:rsidR="00CF6287" w:rsidRDefault="00000000">
            <w:pPr>
              <w:pStyle w:val="TableText"/>
              <w:keepNext/>
            </w:pPr>
            <w:r>
              <w:rPr>
                <w:b/>
                <w:bCs/>
              </w:rPr>
              <w:t>8–10</w:t>
            </w:r>
          </w:p>
        </w:tc>
        <w:tc>
          <w:tcPr>
            <w:tcW w:w="12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54D97E38" w14:textId="77777777" w:rsidR="00CF6287" w:rsidRDefault="00000000">
            <w:pPr>
              <w:pStyle w:val="TableText"/>
              <w:keepNext/>
            </w:pPr>
            <w:r>
              <w:t>6 min</w:t>
            </w:r>
          </w:p>
        </w:tc>
        <w:tc>
          <w:tcPr>
            <w:tcW w:w="68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36CC1AAA" w14:textId="77777777" w:rsidR="00CF6287" w:rsidRDefault="00000000">
            <w:pPr>
              <w:pStyle w:val="TableText"/>
              <w:keepNext/>
            </w:pPr>
            <w:r>
              <w:t>Guardrails, the Four Checks, which tool you are in.</w:t>
            </w:r>
          </w:p>
        </w:tc>
      </w:tr>
      <w:tr w:rsidR="00CF6287" w14:paraId="0A16C074" w14:textId="77777777" w:rsidTr="00CF6287">
        <w:trPr>
          <w:cantSplit/>
        </w:trPr>
        <w:tc>
          <w:tcPr>
            <w:tcW w:w="13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3FAF9FFA" w14:textId="77777777" w:rsidR="00CF6287" w:rsidRDefault="00000000">
            <w:pPr>
              <w:pStyle w:val="TableText"/>
              <w:keepNext/>
            </w:pPr>
            <w:r>
              <w:rPr>
                <w:b/>
                <w:bCs/>
              </w:rPr>
              <w:t>11</w:t>
            </w:r>
          </w:p>
        </w:tc>
        <w:tc>
          <w:tcPr>
            <w:tcW w:w="12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4F990559" w14:textId="77777777" w:rsidR="00CF6287" w:rsidRDefault="00000000">
            <w:pPr>
              <w:pStyle w:val="TableText"/>
              <w:keepNext/>
            </w:pPr>
            <w:r>
              <w:t>5 min</w:t>
            </w:r>
          </w:p>
        </w:tc>
        <w:tc>
          <w:tcPr>
            <w:tcW w:w="686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3C6F04C5" w14:textId="77777777" w:rsidR="00CF6287" w:rsidRDefault="00000000">
            <w:pPr>
              <w:pStyle w:val="TableText"/>
              <w:keepNext/>
            </w:pPr>
            <w:r>
              <w:t>Same tool, different question. Protect this time.</w:t>
            </w:r>
          </w:p>
        </w:tc>
      </w:tr>
      <w:tr w:rsidR="00CF6287" w14:paraId="6010E63F" w14:textId="77777777" w:rsidTr="00CF6287">
        <w:trPr>
          <w:cnfStyle w:val="000000010000" w:firstRow="0" w:lastRow="0" w:firstColumn="0" w:lastColumn="0" w:oddVBand="0" w:evenVBand="0" w:oddHBand="0" w:evenHBand="1" w:firstRowFirstColumn="0" w:firstRowLastColumn="0" w:lastRowFirstColumn="0" w:lastRowLastColumn="0"/>
          <w:cantSplit/>
        </w:trPr>
        <w:tc>
          <w:tcPr>
            <w:tcW w:w="13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25E1CF2D" w14:textId="77777777" w:rsidR="00CF6287" w:rsidRDefault="00000000">
            <w:pPr>
              <w:pStyle w:val="TableText"/>
              <w:keepNext/>
            </w:pPr>
            <w:r>
              <w:rPr>
                <w:b/>
                <w:bCs/>
              </w:rPr>
              <w:t>12</w:t>
            </w:r>
          </w:p>
        </w:tc>
        <w:tc>
          <w:tcPr>
            <w:tcW w:w="12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62D5AB31" w14:textId="77777777" w:rsidR="00CF6287" w:rsidRDefault="00000000">
            <w:pPr>
              <w:pStyle w:val="TableText"/>
              <w:keepNext/>
            </w:pPr>
            <w:r>
              <w:t>6 min</w:t>
            </w:r>
          </w:p>
        </w:tc>
        <w:tc>
          <w:tcPr>
            <w:tcW w:w="68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3A155955" w14:textId="77777777" w:rsidR="00CF6287" w:rsidRDefault="00000000">
            <w:pPr>
              <w:pStyle w:val="TableText"/>
              <w:keepNext/>
            </w:pPr>
            <w:r>
              <w:t>Business context. Protect this too.</w:t>
            </w:r>
          </w:p>
        </w:tc>
      </w:tr>
      <w:tr w:rsidR="00CF6287" w14:paraId="0C1E5DFC" w14:textId="77777777" w:rsidTr="00CF6287">
        <w:trPr>
          <w:cantSplit/>
        </w:trPr>
        <w:tc>
          <w:tcPr>
            <w:tcW w:w="13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035DECF6" w14:textId="77777777" w:rsidR="00CF6287" w:rsidRDefault="00000000">
            <w:pPr>
              <w:pStyle w:val="TableText"/>
              <w:keepNext/>
            </w:pPr>
            <w:r>
              <w:rPr>
                <w:b/>
                <w:bCs/>
              </w:rPr>
              <w:t>13</w:t>
            </w:r>
          </w:p>
        </w:tc>
        <w:tc>
          <w:tcPr>
            <w:tcW w:w="12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45584653" w14:textId="77777777" w:rsidR="00CF6287" w:rsidRDefault="00000000">
            <w:pPr>
              <w:pStyle w:val="TableText"/>
              <w:keepNext/>
            </w:pPr>
            <w:r>
              <w:t>5 min</w:t>
            </w:r>
          </w:p>
        </w:tc>
        <w:tc>
          <w:tcPr>
            <w:tcW w:w="686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668EB764" w14:textId="77777777" w:rsidR="00CF6287" w:rsidRDefault="00000000">
            <w:pPr>
              <w:pStyle w:val="TableText"/>
              <w:keepNext/>
            </w:pPr>
            <w:r>
              <w:t>CARGO.</w:t>
            </w:r>
          </w:p>
        </w:tc>
      </w:tr>
      <w:tr w:rsidR="00CF6287" w14:paraId="680CBBE6" w14:textId="77777777" w:rsidTr="00CF6287">
        <w:trPr>
          <w:cnfStyle w:val="000000010000" w:firstRow="0" w:lastRow="0" w:firstColumn="0" w:lastColumn="0" w:oddVBand="0" w:evenVBand="0" w:oddHBand="0" w:evenHBand="1" w:firstRowFirstColumn="0" w:firstRowLastColumn="0" w:lastRowFirstColumn="0" w:lastRowLastColumn="0"/>
          <w:cantSplit/>
        </w:trPr>
        <w:tc>
          <w:tcPr>
            <w:tcW w:w="13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04083A2F" w14:textId="77777777" w:rsidR="00CF6287" w:rsidRDefault="00000000">
            <w:pPr>
              <w:pStyle w:val="TableText"/>
              <w:keepNext/>
            </w:pPr>
            <w:r>
              <w:rPr>
                <w:b/>
                <w:bCs/>
              </w:rPr>
              <w:t>15, 17</w:t>
            </w:r>
          </w:p>
        </w:tc>
        <w:tc>
          <w:tcPr>
            <w:tcW w:w="12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4AACC1F0" w14:textId="77777777" w:rsidR="00CF6287" w:rsidRDefault="00000000">
            <w:pPr>
              <w:pStyle w:val="TableText"/>
              <w:keepNext/>
            </w:pPr>
            <w:r>
              <w:t>10 min</w:t>
            </w:r>
          </w:p>
        </w:tc>
        <w:tc>
          <w:tcPr>
            <w:tcW w:w="68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6098FC1D" w14:textId="77777777" w:rsidR="00CF6287" w:rsidRDefault="00000000">
            <w:pPr>
              <w:pStyle w:val="TableText"/>
              <w:keepNext/>
            </w:pPr>
            <w:r>
              <w:t>Two examples only. One operational, then the margin question.</w:t>
            </w:r>
          </w:p>
        </w:tc>
      </w:tr>
      <w:tr w:rsidR="00CF6287" w14:paraId="549897E5" w14:textId="77777777" w:rsidTr="00CF6287">
        <w:trPr>
          <w:cantSplit/>
        </w:trPr>
        <w:tc>
          <w:tcPr>
            <w:tcW w:w="13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4B915ED0" w14:textId="77777777" w:rsidR="00CF6287" w:rsidRDefault="00000000">
            <w:pPr>
              <w:pStyle w:val="TableText"/>
              <w:keepNext/>
            </w:pPr>
            <w:r>
              <w:rPr>
                <w:b/>
                <w:bCs/>
              </w:rPr>
              <w:t>18–19</w:t>
            </w:r>
          </w:p>
        </w:tc>
        <w:tc>
          <w:tcPr>
            <w:tcW w:w="12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22EF3FDC" w14:textId="77777777" w:rsidR="00CF6287" w:rsidRDefault="00000000">
            <w:pPr>
              <w:pStyle w:val="TableText"/>
              <w:keepNext/>
            </w:pPr>
            <w:r>
              <w:t>4 min</w:t>
            </w:r>
          </w:p>
        </w:tc>
        <w:tc>
          <w:tcPr>
            <w:tcW w:w="686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4F719CC9" w14:textId="77777777" w:rsidR="00CF6287" w:rsidRDefault="00000000">
            <w:pPr>
              <w:pStyle w:val="TableText"/>
              <w:keepNext/>
            </w:pPr>
            <w:r>
              <w:t>SHIFT and the two-step recap.</w:t>
            </w:r>
          </w:p>
        </w:tc>
      </w:tr>
      <w:tr w:rsidR="00CF6287" w14:paraId="4A15DF78" w14:textId="77777777" w:rsidTr="00CF6287">
        <w:trPr>
          <w:cnfStyle w:val="000000010000" w:firstRow="0" w:lastRow="0" w:firstColumn="0" w:lastColumn="0" w:oddVBand="0" w:evenVBand="0" w:oddHBand="0" w:evenHBand="1" w:firstRowFirstColumn="0" w:firstRowLastColumn="0" w:lastRowFirstColumn="0" w:lastRowLastColumn="0"/>
          <w:cantSplit/>
        </w:trPr>
        <w:tc>
          <w:tcPr>
            <w:tcW w:w="13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7D0813F7" w14:textId="77777777" w:rsidR="00CF6287" w:rsidRDefault="00000000">
            <w:pPr>
              <w:pStyle w:val="TableText"/>
              <w:keepNext/>
            </w:pPr>
            <w:r>
              <w:rPr>
                <w:b/>
                <w:bCs/>
              </w:rPr>
              <w:t>20</w:t>
            </w:r>
          </w:p>
        </w:tc>
        <w:tc>
          <w:tcPr>
            <w:tcW w:w="12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39F2DA86" w14:textId="77777777" w:rsidR="00CF6287" w:rsidRDefault="00000000">
            <w:pPr>
              <w:pStyle w:val="TableText"/>
              <w:keepNext/>
            </w:pPr>
            <w:r>
              <w:t>2 min</w:t>
            </w:r>
          </w:p>
        </w:tc>
        <w:tc>
          <w:tcPr>
            <w:tcW w:w="68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34B620D2" w14:textId="77777777" w:rsidR="00CF6287" w:rsidRDefault="00000000">
            <w:pPr>
              <w:pStyle w:val="TableText"/>
              <w:keepNext/>
            </w:pPr>
            <w:r>
              <w:t>The meta prompt.</w:t>
            </w:r>
          </w:p>
        </w:tc>
      </w:tr>
      <w:tr w:rsidR="00CF6287" w14:paraId="6AD8C7C2" w14:textId="77777777" w:rsidTr="00CF6287">
        <w:trPr>
          <w:cantSplit/>
        </w:trPr>
        <w:tc>
          <w:tcPr>
            <w:tcW w:w="13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442AEDDD" w14:textId="77777777" w:rsidR="00CF6287" w:rsidRDefault="00000000">
            <w:pPr>
              <w:pStyle w:val="TableText"/>
            </w:pPr>
            <w:r>
              <w:rPr>
                <w:b/>
                <w:bCs/>
              </w:rPr>
              <w:t>22–23</w:t>
            </w:r>
          </w:p>
        </w:tc>
        <w:tc>
          <w:tcPr>
            <w:tcW w:w="12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3DF40702" w14:textId="77777777" w:rsidR="00CF6287" w:rsidRDefault="00000000">
            <w:pPr>
              <w:pStyle w:val="TableText"/>
            </w:pPr>
            <w:r>
              <w:t>3 min</w:t>
            </w:r>
          </w:p>
        </w:tc>
        <w:tc>
          <w:tcPr>
            <w:tcW w:w="686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55BDBBC1" w14:textId="77777777" w:rsidR="00CF6287" w:rsidRDefault="00000000">
            <w:pPr>
              <w:pStyle w:val="TableText"/>
            </w:pPr>
            <w:r>
              <w:t>Challenge, resources, the point person.</w:t>
            </w:r>
          </w:p>
        </w:tc>
      </w:tr>
    </w:tbl>
    <w:p w14:paraId="197445DB" w14:textId="77777777" w:rsidR="00CF6287" w:rsidRDefault="00CF6287">
      <w:pPr>
        <w:spacing w:after="60"/>
      </w:pPr>
    </w:p>
    <w:p w14:paraId="1CA89716" w14:textId="77777777" w:rsidR="00CF6287" w:rsidRDefault="00000000">
      <w:r>
        <w:rPr>
          <w:i/>
          <w:iCs/>
        </w:rPr>
        <w:t>With the opening, that is 55 minutes. Block 60. Drop the written exercise on slide 14 when virtual; it does not survive a call. Ask people to type answers in chat at slides 6 and 7 (“Which of these is your seat?”). It buys attention back cheaply.</w:t>
      </w:r>
    </w:p>
    <w:p w14:paraId="0AB8E722" w14:textId="77777777" w:rsidR="00CF6287" w:rsidRDefault="00000000">
      <w:r>
        <w:br w:type="page"/>
      </w:r>
    </w:p>
    <w:p w14:paraId="7287C968" w14:textId="77777777" w:rsidR="00CF6287" w:rsidRDefault="00000000">
      <w:pPr>
        <w:pStyle w:val="Heading1"/>
      </w:pPr>
      <w:r>
        <w:lastRenderedPageBreak/>
        <w:t>Slide by slide</w:t>
      </w:r>
    </w:p>
    <w:p w14:paraId="5E46949D" w14:textId="77777777" w:rsidR="00CF6287" w:rsidRDefault="00000000">
      <w:r>
        <w:rPr>
          <w:i/>
          <w:iCs/>
        </w:rPr>
        <w:t>Quoted lines in italics are suggested wording. Everything else is direction. These notes are also embedded in the deck under each slide, visible in Presenter View.</w:t>
      </w:r>
    </w:p>
    <w:p w14:paraId="54C03236" w14:textId="77777777" w:rsidR="00CF6287" w:rsidRDefault="00000000">
      <w:pPr>
        <w:pStyle w:val="Label"/>
      </w:pPr>
      <w:r>
        <w:t xml:space="preserve">Slide </w:t>
      </w:r>
      <w:proofErr w:type="gramStart"/>
      <w:r>
        <w:t>1  ·</w:t>
      </w:r>
      <w:proofErr w:type="gramEnd"/>
      <w:r>
        <w:t xml:space="preserve">  1 min after the opening</w:t>
      </w:r>
    </w:p>
    <w:p w14:paraId="6C532006" w14:textId="77777777" w:rsidR="00CF6287" w:rsidRDefault="00000000">
      <w:pPr>
        <w:pStyle w:val="Heading3"/>
      </w:pPr>
      <w:r>
        <w:t>Title</w:t>
      </w:r>
    </w:p>
    <w:p w14:paraId="4C008149" w14:textId="77777777" w:rsidR="00CF6287" w:rsidRDefault="00000000">
      <w:pPr>
        <w:keepNext/>
        <w:spacing w:after="80"/>
      </w:pPr>
      <w:r>
        <w:rPr>
          <w:color w:val="4A5468"/>
        </w:rPr>
        <w:t xml:space="preserve">On-slide headline: </w:t>
      </w:r>
      <w:r>
        <w:rPr>
          <w:i/>
          <w:iCs/>
          <w:color w:val="4A5468"/>
        </w:rPr>
        <w:t>AI as Your Practical Work Assistant</w:t>
      </w:r>
    </w:p>
    <w:p w14:paraId="4A6CB824" w14:textId="77777777" w:rsidR="00CF6287" w:rsidRDefault="00000000">
      <w:pPr>
        <w:pStyle w:val="ListParagraph"/>
        <w:numPr>
          <w:ilvl w:val="0"/>
          <w:numId w:val="2"/>
        </w:numPr>
        <w:spacing w:after="80"/>
      </w:pPr>
      <w:r>
        <w:rPr>
          <w:b/>
          <w:bCs/>
        </w:rPr>
        <w:t>Do:</w:t>
      </w:r>
      <w:r>
        <w:t xml:space="preserve"> The owner, the operator, or a </w:t>
      </w:r>
      <w:proofErr w:type="gramStart"/>
      <w:r>
        <w:t>senior executive opens</w:t>
      </w:r>
      <w:proofErr w:type="gramEnd"/>
      <w:r>
        <w:t xml:space="preserve"> while this slide is up. Two minutes, in person, or the recorded video as a last resort. Stand to the side until they hand you the room.</w:t>
      </w:r>
    </w:p>
    <w:p w14:paraId="47E12920" w14:textId="77777777" w:rsidR="00CF6287" w:rsidRDefault="00000000">
      <w:pPr>
        <w:pStyle w:val="ListParagraph"/>
        <w:numPr>
          <w:ilvl w:val="0"/>
          <w:numId w:val="2"/>
        </w:numPr>
        <w:spacing w:after="80"/>
      </w:pPr>
      <w:r>
        <w:rPr>
          <w:b/>
          <w:bCs/>
        </w:rPr>
        <w:t>Do:</w:t>
      </w:r>
      <w:r>
        <w:t xml:space="preserve"> Do not change what they said, add to it, or summarize it, and do not promise anything beyond it without permission from the owner or operator. Move straight into the welcome.</w:t>
      </w:r>
    </w:p>
    <w:p w14:paraId="23F3879E" w14:textId="77777777" w:rsidR="00CF6287" w:rsidRDefault="00000000">
      <w:pPr>
        <w:pStyle w:val="ListParagraph"/>
        <w:numPr>
          <w:ilvl w:val="0"/>
          <w:numId w:val="2"/>
        </w:numPr>
        <w:spacing w:after="80"/>
      </w:pPr>
      <w:r>
        <w:rPr>
          <w:b/>
          <w:bCs/>
        </w:rPr>
        <w:t>Say:</w:t>
      </w:r>
      <w:r>
        <w:t xml:space="preserve"> </w:t>
      </w:r>
      <w:r>
        <w:rPr>
          <w:i/>
          <w:iCs/>
        </w:rPr>
        <w:t>We are spending the next hour on something getting talked about everywhere: AI. I am not here to sell you on it or hype it up. I am here to show you how it can be a practical work assistant.</w:t>
      </w:r>
    </w:p>
    <w:p w14:paraId="50A68DD1" w14:textId="77777777" w:rsidR="00CF6287" w:rsidRDefault="00000000">
      <w:pPr>
        <w:pStyle w:val="ListParagraph"/>
        <w:numPr>
          <w:ilvl w:val="0"/>
          <w:numId w:val="2"/>
        </w:numPr>
        <w:spacing w:after="80"/>
      </w:pPr>
      <w:r>
        <w:rPr>
          <w:b/>
          <w:bCs/>
        </w:rPr>
        <w:t>Do:</w:t>
      </w:r>
      <w:r>
        <w:t xml:space="preserve"> Name who this is built for: the people whose jobs run on words, numbers, and decisions. Sales, sales support, finance, purchasing, HR, marketing, leadership. It is not a claim that it suits every job in the building.</w:t>
      </w:r>
    </w:p>
    <w:p w14:paraId="209B6777" w14:textId="77777777" w:rsidR="00CF6287" w:rsidRDefault="00000000">
      <w:pPr>
        <w:pStyle w:val="ListParagraph"/>
        <w:numPr>
          <w:ilvl w:val="0"/>
          <w:numId w:val="2"/>
        </w:numPr>
        <w:spacing w:after="80"/>
      </w:pPr>
      <w:r>
        <w:rPr>
          <w:b/>
          <w:bCs/>
        </w:rPr>
        <w:t>Say:</w:t>
      </w:r>
      <w:r>
        <w:t xml:space="preserve"> </w:t>
      </w:r>
      <w:r>
        <w:rPr>
          <w:i/>
          <w:iCs/>
        </w:rPr>
        <w:t>By the time we are done, you will have a simple method you can use this week.</w:t>
      </w:r>
    </w:p>
    <w:p w14:paraId="04DD0039" w14:textId="77777777" w:rsidR="00CF6287" w:rsidRDefault="00000000">
      <w:pPr>
        <w:pStyle w:val="Label"/>
      </w:pPr>
      <w:r>
        <w:t xml:space="preserve">Slide </w:t>
      </w:r>
      <w:proofErr w:type="gramStart"/>
      <w:r>
        <w:t>2  ·</w:t>
      </w:r>
      <w:proofErr w:type="gramEnd"/>
      <w:r>
        <w:t xml:space="preserve">  3 min</w:t>
      </w:r>
    </w:p>
    <w:p w14:paraId="2D5E42D4" w14:textId="77777777" w:rsidR="00CF6287" w:rsidRDefault="00000000">
      <w:pPr>
        <w:pStyle w:val="Heading3"/>
      </w:pPr>
      <w:r>
        <w:t>Why This Matters</w:t>
      </w:r>
    </w:p>
    <w:p w14:paraId="14369ABB" w14:textId="77777777" w:rsidR="00CF6287" w:rsidRDefault="00000000">
      <w:pPr>
        <w:keepNext/>
        <w:spacing w:after="80"/>
      </w:pPr>
      <w:r>
        <w:rPr>
          <w:color w:val="4A5468"/>
        </w:rPr>
        <w:t xml:space="preserve">On-slide headline: </w:t>
      </w:r>
      <w:r>
        <w:rPr>
          <w:i/>
          <w:iCs/>
          <w:color w:val="4A5468"/>
        </w:rPr>
        <w:t>Most people are using this too small.</w:t>
      </w:r>
    </w:p>
    <w:p w14:paraId="0DDAB800" w14:textId="77777777" w:rsidR="00CF6287" w:rsidRDefault="00000000">
      <w:pPr>
        <w:pStyle w:val="ListParagraph"/>
        <w:numPr>
          <w:ilvl w:val="0"/>
          <w:numId w:val="2"/>
        </w:numPr>
        <w:spacing w:after="80"/>
      </w:pPr>
      <w:r>
        <w:rPr>
          <w:b/>
          <w:bCs/>
        </w:rPr>
        <w:t>Do:</w:t>
      </w:r>
      <w:r>
        <w:t xml:space="preserve"> Say the headline plainly, then stop for a beat. It should land as a challenge, not a warm-up.</w:t>
      </w:r>
    </w:p>
    <w:p w14:paraId="1AD19718" w14:textId="77777777" w:rsidR="00CF6287" w:rsidRDefault="00000000">
      <w:pPr>
        <w:pStyle w:val="ListParagraph"/>
        <w:numPr>
          <w:ilvl w:val="0"/>
          <w:numId w:val="2"/>
        </w:numPr>
        <w:spacing w:after="80"/>
      </w:pPr>
      <w:r>
        <w:rPr>
          <w:b/>
          <w:bCs/>
        </w:rPr>
        <w:t>Do:</w:t>
      </w:r>
      <w:r>
        <w:t xml:space="preserve"> Four moves: most people use it to write faster; almost nobody uses it to think; that gap is where the money is; it is true at every desk.</w:t>
      </w:r>
    </w:p>
    <w:p w14:paraId="759E24F2" w14:textId="77777777" w:rsidR="00CF6287" w:rsidRDefault="00000000">
      <w:pPr>
        <w:pStyle w:val="ListParagraph"/>
        <w:numPr>
          <w:ilvl w:val="0"/>
          <w:numId w:val="2"/>
        </w:numPr>
        <w:spacing w:after="80"/>
      </w:pPr>
      <w:r>
        <w:rPr>
          <w:b/>
          <w:bCs/>
        </w:rPr>
        <w:t>Say:</w:t>
      </w:r>
      <w:r>
        <w:t xml:space="preserve"> </w:t>
      </w:r>
      <w:r>
        <w:rPr>
          <w:i/>
          <w:iCs/>
        </w:rPr>
        <w:t>The easy wins are already picked. The next eighteen months will not be won there.</w:t>
      </w:r>
    </w:p>
    <w:p w14:paraId="4EFC3EB7" w14:textId="77777777" w:rsidR="00CF6287" w:rsidRDefault="00000000">
      <w:pPr>
        <w:pStyle w:val="Label"/>
      </w:pPr>
      <w:r>
        <w:t xml:space="preserve">Slide </w:t>
      </w:r>
      <w:proofErr w:type="gramStart"/>
      <w:r>
        <w:t>3  ·</w:t>
      </w:r>
      <w:proofErr w:type="gramEnd"/>
      <w:r>
        <w:t xml:space="preserve">  3 min</w:t>
      </w:r>
    </w:p>
    <w:p w14:paraId="3DFED46A" w14:textId="77777777" w:rsidR="00CF6287" w:rsidRDefault="00000000">
      <w:pPr>
        <w:pStyle w:val="Heading3"/>
      </w:pPr>
      <w:r>
        <w:t>What AI Is</w:t>
      </w:r>
    </w:p>
    <w:p w14:paraId="7427A97E" w14:textId="77777777" w:rsidR="00CF6287" w:rsidRDefault="00000000">
      <w:pPr>
        <w:keepNext/>
        <w:spacing w:after="80"/>
      </w:pPr>
      <w:r>
        <w:rPr>
          <w:color w:val="4A5468"/>
        </w:rPr>
        <w:t xml:space="preserve">On-slide headline: </w:t>
      </w:r>
      <w:r>
        <w:rPr>
          <w:i/>
          <w:iCs/>
          <w:color w:val="4A5468"/>
        </w:rPr>
        <w:t>AI works best with clear direction.</w:t>
      </w:r>
    </w:p>
    <w:p w14:paraId="309E2F73" w14:textId="77777777" w:rsidR="00CF6287" w:rsidRDefault="00000000">
      <w:pPr>
        <w:pStyle w:val="ListParagraph"/>
        <w:numPr>
          <w:ilvl w:val="0"/>
          <w:numId w:val="2"/>
        </w:numPr>
        <w:spacing w:after="80"/>
      </w:pPr>
      <w:r>
        <w:rPr>
          <w:b/>
          <w:bCs/>
        </w:rPr>
        <w:t>Do:</w:t>
      </w:r>
      <w:r>
        <w:t xml:space="preserve"> Plain English. Do not get technical. Walk the four cards: summarize, organize, explain, draft.</w:t>
      </w:r>
    </w:p>
    <w:p w14:paraId="3F8F1F2D" w14:textId="77777777" w:rsidR="00CF6287" w:rsidRDefault="00000000">
      <w:pPr>
        <w:pStyle w:val="ListParagraph"/>
        <w:numPr>
          <w:ilvl w:val="0"/>
          <w:numId w:val="2"/>
        </w:numPr>
        <w:spacing w:after="80"/>
      </w:pPr>
      <w:r>
        <w:rPr>
          <w:b/>
          <w:bCs/>
        </w:rPr>
        <w:t>Say:</w:t>
      </w:r>
      <w:r>
        <w:t xml:space="preserve"> </w:t>
      </w:r>
      <w:r>
        <w:rPr>
          <w:i/>
          <w:iCs/>
        </w:rPr>
        <w:t xml:space="preserve">AI thinks fast, but you still </w:t>
      </w:r>
      <w:proofErr w:type="gramStart"/>
      <w:r>
        <w:rPr>
          <w:i/>
          <w:iCs/>
        </w:rPr>
        <w:t>have to</w:t>
      </w:r>
      <w:proofErr w:type="gramEnd"/>
      <w:r>
        <w:rPr>
          <w:i/>
          <w:iCs/>
        </w:rPr>
        <w:t xml:space="preserve"> think. It does not replace your experience or your judgment. It helps you get there faster.</w:t>
      </w:r>
    </w:p>
    <w:p w14:paraId="70ABD75D" w14:textId="77777777" w:rsidR="00CF6287" w:rsidRDefault="00000000">
      <w:pPr>
        <w:pStyle w:val="Label"/>
      </w:pPr>
      <w:r>
        <w:lastRenderedPageBreak/>
        <w:t xml:space="preserve">Slide </w:t>
      </w:r>
      <w:proofErr w:type="gramStart"/>
      <w:r>
        <w:t>4  ·</w:t>
      </w:r>
      <w:proofErr w:type="gramEnd"/>
      <w:r>
        <w:t xml:space="preserve">  3 min</w:t>
      </w:r>
    </w:p>
    <w:p w14:paraId="0B71F8B5" w14:textId="77777777" w:rsidR="00CF6287" w:rsidRDefault="00000000">
      <w:pPr>
        <w:pStyle w:val="Heading3"/>
      </w:pPr>
      <w:r>
        <w:t>What AI Is Not</w:t>
      </w:r>
    </w:p>
    <w:p w14:paraId="2E5EFD37" w14:textId="77777777" w:rsidR="00CF6287" w:rsidRDefault="00000000">
      <w:pPr>
        <w:keepNext/>
        <w:spacing w:after="80"/>
      </w:pPr>
      <w:r>
        <w:rPr>
          <w:color w:val="4A5468"/>
        </w:rPr>
        <w:t xml:space="preserve">On-slide headline: </w:t>
      </w:r>
      <w:r>
        <w:rPr>
          <w:i/>
          <w:iCs/>
          <w:color w:val="4A5468"/>
        </w:rPr>
        <w:t>AI is fast. Not always right.</w:t>
      </w:r>
    </w:p>
    <w:p w14:paraId="0D24E912" w14:textId="77777777" w:rsidR="00CF6287" w:rsidRDefault="00000000">
      <w:pPr>
        <w:pStyle w:val="ListParagraph"/>
        <w:numPr>
          <w:ilvl w:val="0"/>
          <w:numId w:val="2"/>
        </w:numPr>
        <w:spacing w:after="80"/>
      </w:pPr>
      <w:r>
        <w:rPr>
          <w:b/>
          <w:bCs/>
        </w:rPr>
        <w:t>Do:</w:t>
      </w:r>
      <w:r>
        <w:t xml:space="preserve"> This is the trust-building slide. Walk all four points and do not soften them.</w:t>
      </w:r>
    </w:p>
    <w:p w14:paraId="5C0E12F5" w14:textId="77777777" w:rsidR="00CF6287" w:rsidRDefault="00000000">
      <w:pPr>
        <w:pStyle w:val="ListParagraph"/>
        <w:numPr>
          <w:ilvl w:val="0"/>
          <w:numId w:val="2"/>
        </w:numPr>
        <w:spacing w:after="80"/>
      </w:pPr>
      <w:r>
        <w:rPr>
          <w:b/>
          <w:bCs/>
        </w:rPr>
        <w:t>Say:</w:t>
      </w:r>
      <w:r>
        <w:t xml:space="preserve"> </w:t>
      </w:r>
      <w:r>
        <w:rPr>
          <w:i/>
          <w:iCs/>
        </w:rPr>
        <w:t>Always review the output before you use it. Do not copy and paste blindly. Read it. Question it. Adjust it.</w:t>
      </w:r>
    </w:p>
    <w:p w14:paraId="22FA1C6B" w14:textId="77777777" w:rsidR="00CF6287" w:rsidRDefault="00000000">
      <w:pPr>
        <w:pStyle w:val="Label"/>
      </w:pPr>
      <w:r>
        <w:t xml:space="preserve">Slide </w:t>
      </w:r>
      <w:proofErr w:type="gramStart"/>
      <w:r>
        <w:t>5  ·</w:t>
      </w:r>
      <w:proofErr w:type="gramEnd"/>
      <w:r>
        <w:t xml:space="preserve">  3 min</w:t>
      </w:r>
    </w:p>
    <w:p w14:paraId="7020FF6C" w14:textId="77777777" w:rsidR="00CF6287" w:rsidRDefault="00000000">
      <w:pPr>
        <w:pStyle w:val="Heading3"/>
      </w:pPr>
      <w:r>
        <w:t>Where It Helps</w:t>
      </w:r>
    </w:p>
    <w:p w14:paraId="3CF3C82C" w14:textId="77777777" w:rsidR="00CF6287" w:rsidRDefault="00000000">
      <w:pPr>
        <w:keepNext/>
        <w:spacing w:after="80"/>
      </w:pPr>
      <w:r>
        <w:rPr>
          <w:color w:val="4A5468"/>
        </w:rPr>
        <w:t xml:space="preserve">On-slide headline: </w:t>
      </w:r>
      <w:r>
        <w:rPr>
          <w:i/>
          <w:iCs/>
          <w:color w:val="4A5468"/>
        </w:rPr>
        <w:t>Best where work gets messy.</w:t>
      </w:r>
    </w:p>
    <w:p w14:paraId="6F531613" w14:textId="77777777" w:rsidR="00CF6287" w:rsidRDefault="00000000">
      <w:pPr>
        <w:pStyle w:val="ListParagraph"/>
        <w:numPr>
          <w:ilvl w:val="0"/>
          <w:numId w:val="2"/>
        </w:numPr>
        <w:spacing w:after="80"/>
      </w:pPr>
      <w:r>
        <w:rPr>
          <w:b/>
          <w:bCs/>
        </w:rPr>
        <w:t>Do:</w:t>
      </w:r>
      <w:r>
        <w:t xml:space="preserve"> Walk the four situations: messy, unclear, rushed, tough.</w:t>
      </w:r>
    </w:p>
    <w:p w14:paraId="6182CBCA" w14:textId="77777777" w:rsidR="00CF6287" w:rsidRDefault="00000000">
      <w:pPr>
        <w:pStyle w:val="ListParagraph"/>
        <w:numPr>
          <w:ilvl w:val="0"/>
          <w:numId w:val="2"/>
        </w:numPr>
        <w:spacing w:after="80"/>
      </w:pPr>
      <w:r>
        <w:rPr>
          <w:b/>
          <w:bCs/>
        </w:rPr>
        <w:t>Say:</w:t>
      </w:r>
      <w:r>
        <w:t xml:space="preserve"> </w:t>
      </w:r>
      <w:r>
        <w:rPr>
          <w:i/>
          <w:iCs/>
        </w:rPr>
        <w:t>Calm, simple work? You do not need it. Messy or hard work? That is exactly when you reach for it.</w:t>
      </w:r>
    </w:p>
    <w:p w14:paraId="71D0EC02" w14:textId="77777777" w:rsidR="00CF6287" w:rsidRDefault="00000000">
      <w:pPr>
        <w:pStyle w:val="Label"/>
      </w:pPr>
      <w:r>
        <w:t xml:space="preserve">Slide </w:t>
      </w:r>
      <w:proofErr w:type="gramStart"/>
      <w:r>
        <w:t>6  ·</w:t>
      </w:r>
      <w:proofErr w:type="gramEnd"/>
      <w:r>
        <w:t xml:space="preserve">  3 min</w:t>
      </w:r>
    </w:p>
    <w:p w14:paraId="76FAEA94" w14:textId="77777777" w:rsidR="00CF6287" w:rsidRDefault="00000000">
      <w:pPr>
        <w:pStyle w:val="Heading3"/>
      </w:pPr>
      <w:r>
        <w:t>Where It Fits: Sales &amp; Customer</w:t>
      </w:r>
    </w:p>
    <w:p w14:paraId="13063883" w14:textId="77777777" w:rsidR="00CF6287" w:rsidRDefault="00000000">
      <w:pPr>
        <w:keepNext/>
        <w:spacing w:after="80"/>
      </w:pPr>
      <w:r>
        <w:rPr>
          <w:color w:val="4A5468"/>
        </w:rPr>
        <w:t xml:space="preserve">On-slide headline: </w:t>
      </w:r>
      <w:r>
        <w:rPr>
          <w:i/>
          <w:iCs/>
          <w:color w:val="4A5468"/>
        </w:rPr>
        <w:t>Every desk in the building.</w:t>
      </w:r>
    </w:p>
    <w:p w14:paraId="70B2C018" w14:textId="77777777" w:rsidR="00CF6287" w:rsidRDefault="00000000">
      <w:pPr>
        <w:pStyle w:val="ListParagraph"/>
        <w:numPr>
          <w:ilvl w:val="0"/>
          <w:numId w:val="2"/>
        </w:numPr>
        <w:spacing w:after="80"/>
      </w:pPr>
      <w:r>
        <w:rPr>
          <w:b/>
          <w:bCs/>
        </w:rPr>
        <w:t>Do:</w:t>
      </w:r>
      <w:r>
        <w:t xml:space="preserve"> Point at the desks </w:t>
      </w:r>
      <w:proofErr w:type="gramStart"/>
      <w:r>
        <w:t>actually represented</w:t>
      </w:r>
      <w:proofErr w:type="gramEnd"/>
      <w:r>
        <w:t xml:space="preserve"> in the room. Skip the ones that are not.</w:t>
      </w:r>
    </w:p>
    <w:p w14:paraId="14805600" w14:textId="77777777" w:rsidR="00CF6287" w:rsidRDefault="00000000">
      <w:pPr>
        <w:pStyle w:val="ListParagraph"/>
        <w:numPr>
          <w:ilvl w:val="0"/>
          <w:numId w:val="2"/>
        </w:numPr>
        <w:spacing w:after="80"/>
      </w:pPr>
      <w:r>
        <w:rPr>
          <w:b/>
          <w:bCs/>
        </w:rPr>
        <w:t>Do:</w:t>
      </w:r>
      <w:r>
        <w:t xml:space="preserve"> Outside sales: walk into a builder review with questions instead of a pitch. Inside sales: work out what is missing before you quote. Sales management: look at the numbers and ask what they are hiding. Marketing: turn a job that went well into something you can send out.</w:t>
      </w:r>
    </w:p>
    <w:p w14:paraId="1A700C74" w14:textId="77777777" w:rsidR="00CF6287" w:rsidRDefault="00000000">
      <w:pPr>
        <w:pStyle w:val="Label"/>
      </w:pPr>
      <w:r>
        <w:t xml:space="preserve">Slide </w:t>
      </w:r>
      <w:proofErr w:type="gramStart"/>
      <w:r>
        <w:t>7  ·</w:t>
      </w:r>
      <w:proofErr w:type="gramEnd"/>
      <w:r>
        <w:t xml:space="preserve">  3 min</w:t>
      </w:r>
    </w:p>
    <w:p w14:paraId="579A786F" w14:textId="77777777" w:rsidR="00CF6287" w:rsidRDefault="00000000">
      <w:pPr>
        <w:pStyle w:val="Heading3"/>
      </w:pPr>
      <w:r>
        <w:t>Where It Fits: Finance &amp; Leadership</w:t>
      </w:r>
    </w:p>
    <w:p w14:paraId="5C0B204D" w14:textId="77777777" w:rsidR="00CF6287" w:rsidRDefault="00000000">
      <w:pPr>
        <w:keepNext/>
        <w:spacing w:after="80"/>
      </w:pPr>
      <w:r>
        <w:rPr>
          <w:color w:val="4A5468"/>
        </w:rPr>
        <w:t xml:space="preserve">On-slide headline: </w:t>
      </w:r>
      <w:r>
        <w:rPr>
          <w:i/>
          <w:iCs/>
          <w:color w:val="4A5468"/>
        </w:rPr>
        <w:t>Where the decisions get made.</w:t>
      </w:r>
    </w:p>
    <w:p w14:paraId="31E30BFB" w14:textId="77777777" w:rsidR="00CF6287" w:rsidRDefault="00000000">
      <w:pPr>
        <w:pStyle w:val="ListParagraph"/>
        <w:numPr>
          <w:ilvl w:val="0"/>
          <w:numId w:val="2"/>
        </w:numPr>
        <w:spacing w:after="80"/>
      </w:pPr>
      <w:r>
        <w:rPr>
          <w:b/>
          <w:bCs/>
        </w:rPr>
        <w:t>Do:</w:t>
      </w:r>
      <w:r>
        <w:t xml:space="preserve"> This is where the money is, and it is the part most AI training skips entirely. Say so out loud.</w:t>
      </w:r>
    </w:p>
    <w:p w14:paraId="6E4F6623" w14:textId="77777777" w:rsidR="00CF6287" w:rsidRDefault="00000000">
      <w:pPr>
        <w:pStyle w:val="ListParagraph"/>
        <w:numPr>
          <w:ilvl w:val="0"/>
          <w:numId w:val="2"/>
        </w:numPr>
        <w:spacing w:after="80"/>
      </w:pPr>
      <w:r>
        <w:rPr>
          <w:b/>
          <w:bCs/>
        </w:rPr>
        <w:t>Do:</w:t>
      </w:r>
      <w:r>
        <w:t xml:space="preserve"> Finance: margin moved and nobody can say why. A thinking problem, not a spreadsheet problem. Purchasing: two quotes that are not </w:t>
      </w:r>
      <w:proofErr w:type="gramStart"/>
      <w:r>
        <w:t>really comparable</w:t>
      </w:r>
      <w:proofErr w:type="gramEnd"/>
      <w:r>
        <w:t>. HR: thinking a personnel issue through before acting. Owner or GM: pressure-testing a decision you have already half made.</w:t>
      </w:r>
    </w:p>
    <w:p w14:paraId="770E3144" w14:textId="77777777" w:rsidR="00CF6287" w:rsidRDefault="00000000">
      <w:pPr>
        <w:pStyle w:val="ListParagraph"/>
        <w:numPr>
          <w:ilvl w:val="0"/>
          <w:numId w:val="2"/>
        </w:numPr>
        <w:spacing w:after="80"/>
      </w:pPr>
      <w:r>
        <w:rPr>
          <w:b/>
          <w:bCs/>
        </w:rPr>
        <w:t>Say:</w:t>
      </w:r>
      <w:r>
        <w:t xml:space="preserve"> </w:t>
      </w:r>
      <w:r>
        <w:rPr>
          <w:i/>
          <w:iCs/>
        </w:rPr>
        <w:t>No new software. No IT project. Everything on this slide is available the day you walk out.</w:t>
      </w:r>
    </w:p>
    <w:p w14:paraId="7684F4C3" w14:textId="77777777" w:rsidR="00CF6287" w:rsidRDefault="00000000">
      <w:pPr>
        <w:pStyle w:val="Label"/>
      </w:pPr>
      <w:r>
        <w:t xml:space="preserve">Slide </w:t>
      </w:r>
      <w:proofErr w:type="gramStart"/>
      <w:r>
        <w:t>8  ·</w:t>
      </w:r>
      <w:proofErr w:type="gramEnd"/>
      <w:r>
        <w:t xml:space="preserve">  4 min</w:t>
      </w:r>
    </w:p>
    <w:p w14:paraId="65AECECE" w14:textId="77777777" w:rsidR="00CF6287" w:rsidRDefault="00000000">
      <w:pPr>
        <w:pStyle w:val="Heading3"/>
      </w:pPr>
      <w:r>
        <w:t>Guardrails</w:t>
      </w:r>
    </w:p>
    <w:p w14:paraId="7E409950" w14:textId="77777777" w:rsidR="00CF6287" w:rsidRDefault="00000000">
      <w:pPr>
        <w:keepNext/>
        <w:spacing w:after="80"/>
      </w:pPr>
      <w:r>
        <w:rPr>
          <w:color w:val="4A5468"/>
        </w:rPr>
        <w:t xml:space="preserve">On-slide headline: </w:t>
      </w:r>
      <w:r>
        <w:rPr>
          <w:i/>
          <w:iCs/>
          <w:color w:val="4A5468"/>
        </w:rPr>
        <w:t>You still hold the responsibility.</w:t>
      </w:r>
    </w:p>
    <w:p w14:paraId="0F468229" w14:textId="77777777" w:rsidR="00CF6287" w:rsidRDefault="00000000">
      <w:pPr>
        <w:pStyle w:val="ListParagraph"/>
        <w:numPr>
          <w:ilvl w:val="0"/>
          <w:numId w:val="2"/>
        </w:numPr>
        <w:spacing w:after="80"/>
      </w:pPr>
      <w:r>
        <w:rPr>
          <w:b/>
          <w:bCs/>
        </w:rPr>
        <w:t>Do:</w:t>
      </w:r>
      <w:r>
        <w:t xml:space="preserve"> Brisk. These are boundaries, not a scare slide. Walk the four.</w:t>
      </w:r>
    </w:p>
    <w:p w14:paraId="1EFC082F" w14:textId="77777777" w:rsidR="00CF6287" w:rsidRDefault="00000000">
      <w:pPr>
        <w:pStyle w:val="ListParagraph"/>
        <w:numPr>
          <w:ilvl w:val="0"/>
          <w:numId w:val="2"/>
        </w:numPr>
        <w:spacing w:after="80"/>
      </w:pPr>
      <w:r>
        <w:rPr>
          <w:b/>
          <w:bCs/>
        </w:rPr>
        <w:lastRenderedPageBreak/>
        <w:t>Do:</w:t>
      </w:r>
      <w:r>
        <w:t xml:space="preserve"> Get approval before you share company information, and know which tool you are in. On an approved workspace your own numbers are the point. On a personal account, strip names and figures.</w:t>
      </w:r>
    </w:p>
    <w:p w14:paraId="45D2A9C6" w14:textId="77777777" w:rsidR="00CF6287" w:rsidRDefault="00000000">
      <w:pPr>
        <w:pStyle w:val="ListParagraph"/>
        <w:numPr>
          <w:ilvl w:val="0"/>
          <w:numId w:val="2"/>
        </w:numPr>
        <w:spacing w:after="80"/>
      </w:pPr>
      <w:r>
        <w:rPr>
          <w:b/>
          <w:bCs/>
        </w:rPr>
        <w:t>Say:</w:t>
      </w:r>
      <w:r>
        <w:t xml:space="preserve"> </w:t>
      </w:r>
      <w:r>
        <w:rPr>
          <w:i/>
          <w:iCs/>
        </w:rPr>
        <w:t>Contracts and credit: you decide. Use it to read a contract and tell you what to ask, or to work through a credit picture before the call. It does not get the final say on what we commit to or who we extend terms to.</w:t>
      </w:r>
    </w:p>
    <w:p w14:paraId="3DC7DB55" w14:textId="77777777" w:rsidR="00CF6287" w:rsidRDefault="00000000">
      <w:pPr>
        <w:pStyle w:val="ListParagraph"/>
        <w:numPr>
          <w:ilvl w:val="0"/>
          <w:numId w:val="2"/>
        </w:numPr>
        <w:spacing w:after="80"/>
      </w:pPr>
      <w:r>
        <w:rPr>
          <w:b/>
          <w:bCs/>
        </w:rPr>
        <w:t>Do:</w:t>
      </w:r>
      <w:r>
        <w:t xml:space="preserve"> Spec, code, and engineering questions go to the engineer of record, the manufacturer, or your designer. One line, then move on. Most of this room never makes those calls.</w:t>
      </w:r>
    </w:p>
    <w:p w14:paraId="373633E1" w14:textId="77777777" w:rsidR="00CF6287" w:rsidRDefault="00000000">
      <w:pPr>
        <w:pStyle w:val="ListParagraph"/>
        <w:numPr>
          <w:ilvl w:val="0"/>
          <w:numId w:val="2"/>
        </w:numPr>
        <w:spacing w:after="80"/>
      </w:pPr>
      <w:r>
        <w:rPr>
          <w:b/>
          <w:bCs/>
        </w:rPr>
        <w:t>Do:</w:t>
      </w:r>
      <w:r>
        <w:t xml:space="preserve"> Say plainly that this is general guidance, not legal advice, and that the dealer should have their attorney review their own policy.</w:t>
      </w:r>
    </w:p>
    <w:p w14:paraId="35711D13" w14:textId="77777777" w:rsidR="00CF6287" w:rsidRDefault="00000000">
      <w:pPr>
        <w:pStyle w:val="Label"/>
      </w:pPr>
      <w:r>
        <w:t xml:space="preserve">Slide </w:t>
      </w:r>
      <w:proofErr w:type="gramStart"/>
      <w:r>
        <w:t>9  ·</w:t>
      </w:r>
      <w:proofErr w:type="gramEnd"/>
      <w:r>
        <w:t xml:space="preserve">  3 min</w:t>
      </w:r>
    </w:p>
    <w:p w14:paraId="4F752FAD" w14:textId="77777777" w:rsidR="00CF6287" w:rsidRDefault="00000000">
      <w:pPr>
        <w:pStyle w:val="Heading3"/>
      </w:pPr>
      <w:r>
        <w:t>Before You Use It</w:t>
      </w:r>
    </w:p>
    <w:p w14:paraId="5DB2EE84" w14:textId="77777777" w:rsidR="00CF6287" w:rsidRDefault="00000000">
      <w:pPr>
        <w:keepNext/>
        <w:spacing w:after="80"/>
      </w:pPr>
      <w:r>
        <w:rPr>
          <w:color w:val="4A5468"/>
        </w:rPr>
        <w:t xml:space="preserve">On-slide headline: </w:t>
      </w:r>
      <w:r>
        <w:rPr>
          <w:i/>
          <w:iCs/>
          <w:color w:val="4A5468"/>
        </w:rPr>
        <w:t>The Four Checks, Every Time.</w:t>
      </w:r>
    </w:p>
    <w:p w14:paraId="347522A8" w14:textId="77777777" w:rsidR="00CF6287" w:rsidRDefault="00000000">
      <w:pPr>
        <w:pStyle w:val="ListParagraph"/>
        <w:numPr>
          <w:ilvl w:val="0"/>
          <w:numId w:val="2"/>
        </w:numPr>
        <w:spacing w:after="80"/>
      </w:pPr>
      <w:r>
        <w:rPr>
          <w:b/>
          <w:bCs/>
        </w:rPr>
        <w:t>Do:</w:t>
      </w:r>
      <w:r>
        <w:t xml:space="preserve"> Walk the Four Checks, roughly forty seconds each. Use these words; The Build and The Decisions use the same four.</w:t>
      </w:r>
    </w:p>
    <w:tbl>
      <w:tblPr>
        <w:tblStyle w:val="AIGPTable"/>
        <w:tblW w:w="9360" w:type="dxa"/>
        <w:tblInd w:w="0" w:type="dxa"/>
        <w:tblLayout w:type="fixed"/>
        <w:tblLook w:val="0420" w:firstRow="1" w:lastRow="0" w:firstColumn="0" w:lastColumn="0" w:noHBand="0" w:noVBand="1"/>
      </w:tblPr>
      <w:tblGrid>
        <w:gridCol w:w="1500"/>
        <w:gridCol w:w="7860"/>
      </w:tblGrid>
      <w:tr w:rsidR="00CF6287" w14:paraId="5597B7F7" w14:textId="77777777" w:rsidTr="00CF6287">
        <w:trPr>
          <w:cnfStyle w:val="100000000000" w:firstRow="1" w:lastRow="0" w:firstColumn="0" w:lastColumn="0" w:oddVBand="0" w:evenVBand="0" w:oddHBand="0" w:evenHBand="0" w:firstRowFirstColumn="0" w:firstRowLastColumn="0" w:lastRowFirstColumn="0" w:lastRowLastColumn="0"/>
          <w:cantSplit/>
          <w:tblHeader/>
        </w:trPr>
        <w:tc>
          <w:tcPr>
            <w:tcW w:w="15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0CBF65AB" w14:textId="77777777" w:rsidR="00CF6287" w:rsidRDefault="00000000">
            <w:pPr>
              <w:pStyle w:val="TableText"/>
              <w:keepNext/>
            </w:pPr>
            <w:r>
              <w:rPr>
                <w:bCs/>
              </w:rPr>
              <w:t>Check</w:t>
            </w:r>
          </w:p>
        </w:tc>
        <w:tc>
          <w:tcPr>
            <w:tcW w:w="78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25AC1469" w14:textId="77777777" w:rsidR="00CF6287" w:rsidRDefault="00000000">
            <w:pPr>
              <w:pStyle w:val="TableText"/>
              <w:keepNext/>
            </w:pPr>
            <w:r>
              <w:rPr>
                <w:bCs/>
              </w:rPr>
              <w:t>The question</w:t>
            </w:r>
          </w:p>
        </w:tc>
      </w:tr>
      <w:tr w:rsidR="00CF6287" w14:paraId="45CF2177" w14:textId="77777777" w:rsidTr="00CF6287">
        <w:trPr>
          <w:cantSplit/>
        </w:trPr>
        <w:tc>
          <w:tcPr>
            <w:tcW w:w="15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387964EF" w14:textId="77777777" w:rsidR="00CF6287" w:rsidRDefault="00000000">
            <w:pPr>
              <w:pStyle w:val="TableText"/>
              <w:keepNext/>
            </w:pPr>
            <w:r>
              <w:rPr>
                <w:b/>
                <w:bCs/>
              </w:rPr>
              <w:t>Match</w:t>
            </w:r>
          </w:p>
        </w:tc>
        <w:tc>
          <w:tcPr>
            <w:tcW w:w="786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2421F560" w14:textId="77777777" w:rsidR="00CF6287" w:rsidRDefault="00000000">
            <w:pPr>
              <w:pStyle w:val="TableText"/>
              <w:keepNext/>
            </w:pPr>
            <w:r>
              <w:t xml:space="preserve">Does this answer the question I </w:t>
            </w:r>
            <w:proofErr w:type="gramStart"/>
            <w:r>
              <w:t>actually asked</w:t>
            </w:r>
            <w:proofErr w:type="gramEnd"/>
            <w:r>
              <w:t xml:space="preserve">, about the situation I am </w:t>
            </w:r>
            <w:proofErr w:type="gramStart"/>
            <w:r>
              <w:t>actually in</w:t>
            </w:r>
            <w:proofErr w:type="gramEnd"/>
            <w:r>
              <w:t>?</w:t>
            </w:r>
          </w:p>
        </w:tc>
      </w:tr>
      <w:tr w:rsidR="00CF6287" w14:paraId="31E34BBC" w14:textId="77777777" w:rsidTr="00CF6287">
        <w:trPr>
          <w:cnfStyle w:val="000000010000" w:firstRow="0" w:lastRow="0" w:firstColumn="0" w:lastColumn="0" w:oddVBand="0" w:evenVBand="0" w:oddHBand="0" w:evenHBand="1" w:firstRowFirstColumn="0" w:firstRowLastColumn="0" w:lastRowFirstColumn="0" w:lastRowLastColumn="0"/>
          <w:cantSplit/>
        </w:trPr>
        <w:tc>
          <w:tcPr>
            <w:tcW w:w="15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3643B7E9" w14:textId="77777777" w:rsidR="00CF6287" w:rsidRDefault="00000000">
            <w:pPr>
              <w:pStyle w:val="TableText"/>
              <w:keepNext/>
            </w:pPr>
            <w:r>
              <w:rPr>
                <w:b/>
                <w:bCs/>
              </w:rPr>
              <w:t>Source</w:t>
            </w:r>
          </w:p>
        </w:tc>
        <w:tc>
          <w:tcPr>
            <w:tcW w:w="78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5EF32BC7" w14:textId="77777777" w:rsidR="00CF6287" w:rsidRDefault="00000000">
            <w:pPr>
              <w:pStyle w:val="TableText"/>
              <w:keepNext/>
            </w:pPr>
            <w:r>
              <w:t>Every number, name, date, and policy claim gets checked against something real.</w:t>
            </w:r>
          </w:p>
        </w:tc>
      </w:tr>
      <w:tr w:rsidR="00CF6287" w14:paraId="01B8C4F7" w14:textId="77777777" w:rsidTr="00CF6287">
        <w:trPr>
          <w:cantSplit/>
        </w:trPr>
        <w:tc>
          <w:tcPr>
            <w:tcW w:w="15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77DD27FC" w14:textId="77777777" w:rsidR="00CF6287" w:rsidRDefault="00000000">
            <w:pPr>
              <w:pStyle w:val="TableText"/>
              <w:keepNext/>
            </w:pPr>
            <w:r>
              <w:rPr>
                <w:b/>
                <w:bCs/>
              </w:rPr>
              <w:t>Risk</w:t>
            </w:r>
          </w:p>
        </w:tc>
        <w:tc>
          <w:tcPr>
            <w:tcW w:w="786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7A53F3B1" w14:textId="77777777" w:rsidR="00CF6287" w:rsidRDefault="00000000">
            <w:pPr>
              <w:pStyle w:val="TableText"/>
              <w:keepNext/>
            </w:pPr>
            <w:r>
              <w:t>If this is wrong, what breaks? A typo or a warranty claim?</w:t>
            </w:r>
          </w:p>
        </w:tc>
      </w:tr>
      <w:tr w:rsidR="00CF6287" w14:paraId="22F3D0E6" w14:textId="77777777" w:rsidTr="00CF6287">
        <w:trPr>
          <w:cnfStyle w:val="000000010000" w:firstRow="0" w:lastRow="0" w:firstColumn="0" w:lastColumn="0" w:oddVBand="0" w:evenVBand="0" w:oddHBand="0" w:evenHBand="1" w:firstRowFirstColumn="0" w:firstRowLastColumn="0" w:lastRowFirstColumn="0" w:lastRowLastColumn="0"/>
          <w:cantSplit/>
        </w:trPr>
        <w:tc>
          <w:tcPr>
            <w:tcW w:w="15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2868EE5B" w14:textId="77777777" w:rsidR="00CF6287" w:rsidRDefault="00000000">
            <w:pPr>
              <w:pStyle w:val="TableText"/>
            </w:pPr>
            <w:r>
              <w:rPr>
                <w:b/>
                <w:bCs/>
              </w:rPr>
              <w:t>Own It</w:t>
            </w:r>
          </w:p>
        </w:tc>
        <w:tc>
          <w:tcPr>
            <w:tcW w:w="78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5C8CDC7F" w14:textId="77777777" w:rsidR="00CF6287" w:rsidRDefault="00000000">
            <w:pPr>
              <w:pStyle w:val="TableText"/>
            </w:pPr>
            <w:r>
              <w:t>Would I put my name on this as my own work?</w:t>
            </w:r>
          </w:p>
        </w:tc>
      </w:tr>
    </w:tbl>
    <w:p w14:paraId="7EA1DC72" w14:textId="77777777" w:rsidR="00CF6287" w:rsidRDefault="00CF6287">
      <w:pPr>
        <w:spacing w:after="60"/>
      </w:pPr>
    </w:p>
    <w:p w14:paraId="2292F9E7" w14:textId="77777777" w:rsidR="00CF6287" w:rsidRDefault="00000000">
      <w:pPr>
        <w:pStyle w:val="ListParagraph"/>
        <w:numPr>
          <w:ilvl w:val="0"/>
          <w:numId w:val="2"/>
        </w:numPr>
        <w:spacing w:after="80"/>
      </w:pPr>
      <w:r>
        <w:rPr>
          <w:b/>
          <w:bCs/>
        </w:rPr>
        <w:t>Say:</w:t>
      </w:r>
      <w:r>
        <w:t xml:space="preserve"> </w:t>
      </w:r>
      <w:r>
        <w:rPr>
          <w:i/>
          <w:iCs/>
        </w:rPr>
        <w:t>If you cannot answer all four, do not send it. Your name goes on the output, not the tool’s.</w:t>
      </w:r>
    </w:p>
    <w:p w14:paraId="7B89C963" w14:textId="77777777" w:rsidR="00CF6287" w:rsidRDefault="00000000">
      <w:pPr>
        <w:pStyle w:val="ListParagraph"/>
        <w:numPr>
          <w:ilvl w:val="0"/>
          <w:numId w:val="2"/>
        </w:numPr>
        <w:spacing w:after="80"/>
      </w:pPr>
      <w:r>
        <w:rPr>
          <w:b/>
          <w:bCs/>
        </w:rPr>
        <w:t>Do:</w:t>
      </w:r>
      <w:r>
        <w:t xml:space="preserve"> Keep it brisk. The weight was carried by the previous slide; this one gives them the habit.</w:t>
      </w:r>
    </w:p>
    <w:p w14:paraId="6FFFDD30" w14:textId="77777777" w:rsidR="00CF6287" w:rsidRDefault="00000000">
      <w:pPr>
        <w:pStyle w:val="Label"/>
      </w:pPr>
      <w:r>
        <w:t xml:space="preserve">Slide </w:t>
      </w:r>
      <w:proofErr w:type="gramStart"/>
      <w:r>
        <w:t>10  ·</w:t>
      </w:r>
      <w:proofErr w:type="gramEnd"/>
      <w:r>
        <w:t xml:space="preserve">  3 min</w:t>
      </w:r>
    </w:p>
    <w:p w14:paraId="45D56ECD" w14:textId="77777777" w:rsidR="00CF6287" w:rsidRDefault="00000000">
      <w:pPr>
        <w:pStyle w:val="Heading3"/>
      </w:pPr>
      <w:r>
        <w:t>Tools &amp; Data</w:t>
      </w:r>
    </w:p>
    <w:p w14:paraId="28088BC3" w14:textId="77777777" w:rsidR="00CF6287" w:rsidRDefault="00000000">
      <w:pPr>
        <w:keepNext/>
        <w:spacing w:after="80"/>
      </w:pPr>
      <w:r>
        <w:rPr>
          <w:color w:val="4A5468"/>
        </w:rPr>
        <w:t xml:space="preserve">On-slide headline: </w:t>
      </w:r>
      <w:r>
        <w:rPr>
          <w:i/>
          <w:iCs/>
          <w:color w:val="4A5468"/>
        </w:rPr>
        <w:t>Know which tool you are in.</w:t>
      </w:r>
    </w:p>
    <w:p w14:paraId="6AE670C8" w14:textId="77777777" w:rsidR="00CF6287" w:rsidRDefault="00000000">
      <w:pPr>
        <w:pStyle w:val="ListParagraph"/>
        <w:numPr>
          <w:ilvl w:val="0"/>
          <w:numId w:val="2"/>
        </w:numPr>
        <w:spacing w:after="80"/>
      </w:pPr>
      <w:r>
        <w:rPr>
          <w:b/>
          <w:bCs/>
        </w:rPr>
        <w:t>Do:</w:t>
      </w:r>
      <w:r>
        <w:t xml:space="preserve"> Fill in the blank on this slide before the session with the dealer’s actual answer: which tool, and who to ask. Stay off brands and prices. Those date fast and they differ by plan.</w:t>
      </w:r>
    </w:p>
    <w:p w14:paraId="2581AAA9" w14:textId="77777777" w:rsidR="00CF6287" w:rsidRDefault="00000000">
      <w:pPr>
        <w:pStyle w:val="ListParagraph"/>
        <w:numPr>
          <w:ilvl w:val="0"/>
          <w:numId w:val="2"/>
        </w:numPr>
        <w:spacing w:after="80"/>
      </w:pPr>
      <w:r>
        <w:rPr>
          <w:b/>
          <w:bCs/>
        </w:rPr>
        <w:t>Do:</w:t>
      </w:r>
      <w:r>
        <w:t xml:space="preserve"> If the company has not picked a tool yet, the blank says so, and the rule until it does is simple: personal accounts only, with names and figures stripped. Starter Training can run before that decision is made, and the slide is built for it.</w:t>
      </w:r>
    </w:p>
    <w:p w14:paraId="7A7CCE90" w14:textId="77777777" w:rsidR="00CF6287" w:rsidRDefault="00000000">
      <w:pPr>
        <w:pStyle w:val="ListParagraph"/>
        <w:numPr>
          <w:ilvl w:val="0"/>
          <w:numId w:val="2"/>
        </w:numPr>
        <w:spacing w:after="80"/>
      </w:pPr>
      <w:r>
        <w:rPr>
          <w:b/>
          <w:bCs/>
        </w:rPr>
        <w:t>Say:</w:t>
      </w:r>
      <w:r>
        <w:t xml:space="preserve"> </w:t>
      </w:r>
      <w:r>
        <w:rPr>
          <w:i/>
          <w:iCs/>
        </w:rPr>
        <w:t>Use a company-approved workspace. Your company should verify the vendor’s current terms: how they use your data, how long they keep it, what the administrator can see. Those terms change.</w:t>
      </w:r>
    </w:p>
    <w:p w14:paraId="210D5ADB" w14:textId="77777777" w:rsidR="00CF6287" w:rsidRDefault="00000000">
      <w:pPr>
        <w:pStyle w:val="ListParagraph"/>
        <w:numPr>
          <w:ilvl w:val="0"/>
          <w:numId w:val="2"/>
        </w:numPr>
        <w:spacing w:after="80"/>
      </w:pPr>
      <w:r>
        <w:rPr>
          <w:b/>
          <w:bCs/>
        </w:rPr>
        <w:lastRenderedPageBreak/>
        <w:t>Say:</w:t>
      </w:r>
      <w:r>
        <w:t xml:space="preserve"> </w:t>
      </w:r>
      <w:r>
        <w:rPr>
          <w:i/>
          <w:iCs/>
        </w:rPr>
        <w:t>A paid personal account is not the same thing as a company-controlled workspace. Paying for it does not mean the company controls it.</w:t>
      </w:r>
    </w:p>
    <w:p w14:paraId="186356A8" w14:textId="77777777" w:rsidR="00CF6287" w:rsidRDefault="00000000">
      <w:pPr>
        <w:pStyle w:val="ListParagraph"/>
        <w:numPr>
          <w:ilvl w:val="0"/>
          <w:numId w:val="2"/>
        </w:numPr>
        <w:spacing w:after="80"/>
      </w:pPr>
      <w:r>
        <w:rPr>
          <w:b/>
          <w:bCs/>
        </w:rPr>
        <w:t>Do:</w:t>
      </w:r>
      <w:r>
        <w:t xml:space="preserve"> Land the bottom line, which is the most important part: do not connect AI to company email, file storage, or the ERP without approval. Connecting a tool to a system is a much bigger decision than pasting text into one, and it is usually made by somebody who did not realize that.</w:t>
      </w:r>
    </w:p>
    <w:p w14:paraId="36002F5E" w14:textId="77777777" w:rsidR="00CF6287" w:rsidRDefault="00000000">
      <w:pPr>
        <w:pStyle w:val="ListParagraph"/>
        <w:numPr>
          <w:ilvl w:val="0"/>
          <w:numId w:val="2"/>
        </w:numPr>
        <w:spacing w:after="80"/>
      </w:pPr>
      <w:r>
        <w:rPr>
          <w:b/>
          <w:bCs/>
        </w:rPr>
        <w:t>Do:</w:t>
      </w:r>
      <w:r>
        <w:t xml:space="preserve"> If the dealer has no policy yet, say so plainly and point at the starter policy in the handouts.</w:t>
      </w:r>
    </w:p>
    <w:p w14:paraId="4025F5CD" w14:textId="77777777" w:rsidR="00CF6287" w:rsidRDefault="00000000">
      <w:pPr>
        <w:pStyle w:val="Label"/>
      </w:pPr>
      <w:r>
        <w:t xml:space="preserve">Slide </w:t>
      </w:r>
      <w:proofErr w:type="gramStart"/>
      <w:r>
        <w:t>11  ·</w:t>
      </w:r>
      <w:proofErr w:type="gramEnd"/>
      <w:r>
        <w:t xml:space="preserve">  5 min</w:t>
      </w:r>
    </w:p>
    <w:p w14:paraId="0B538C59" w14:textId="77777777" w:rsidR="00CF6287" w:rsidRDefault="00000000">
      <w:pPr>
        <w:pStyle w:val="Heading3"/>
      </w:pPr>
      <w:r>
        <w:t>The Bigger Question</w:t>
      </w:r>
    </w:p>
    <w:p w14:paraId="1F3BE1C4" w14:textId="77777777" w:rsidR="00CF6287" w:rsidRDefault="00000000">
      <w:pPr>
        <w:keepNext/>
        <w:spacing w:after="80"/>
      </w:pPr>
      <w:r>
        <w:rPr>
          <w:color w:val="4A5468"/>
        </w:rPr>
        <w:t xml:space="preserve">On-slide headline: </w:t>
      </w:r>
      <w:r>
        <w:rPr>
          <w:i/>
          <w:iCs/>
          <w:color w:val="4A5468"/>
        </w:rPr>
        <w:t>Same tool. Different question.</w:t>
      </w:r>
    </w:p>
    <w:p w14:paraId="5750CEDB" w14:textId="77777777" w:rsidR="00CF6287" w:rsidRDefault="00000000">
      <w:pPr>
        <w:pStyle w:val="ListParagraph"/>
        <w:numPr>
          <w:ilvl w:val="0"/>
          <w:numId w:val="2"/>
        </w:numPr>
        <w:spacing w:after="80"/>
      </w:pPr>
      <w:r>
        <w:rPr>
          <w:b/>
          <w:bCs/>
        </w:rPr>
        <w:t>Do:</w:t>
      </w:r>
      <w:r>
        <w:t xml:space="preserve"> This is the slide that carries the whole argument. Give it more time than you think it needs.</w:t>
      </w:r>
    </w:p>
    <w:p w14:paraId="521C794E" w14:textId="77777777" w:rsidR="00CF6287" w:rsidRDefault="00000000">
      <w:pPr>
        <w:pStyle w:val="ListParagraph"/>
        <w:numPr>
          <w:ilvl w:val="0"/>
          <w:numId w:val="2"/>
        </w:numPr>
        <w:spacing w:after="80"/>
      </w:pPr>
      <w:r>
        <w:rPr>
          <w:b/>
          <w:bCs/>
        </w:rPr>
        <w:t>Do:</w:t>
      </w:r>
      <w:r>
        <w:t xml:space="preserve"> Walk the left column first and be generous about it. Writing an email, cleaning up notes, drafting a job posting. All useful, all real, and it is how most of the room has used it.</w:t>
      </w:r>
    </w:p>
    <w:p w14:paraId="296685B2" w14:textId="77777777" w:rsidR="00CF6287" w:rsidRDefault="00000000">
      <w:pPr>
        <w:pStyle w:val="ListParagraph"/>
        <w:numPr>
          <w:ilvl w:val="0"/>
          <w:numId w:val="2"/>
        </w:numPr>
        <w:spacing w:after="80"/>
      </w:pPr>
      <w:r>
        <w:rPr>
          <w:b/>
          <w:bCs/>
        </w:rPr>
        <w:t>Do:</w:t>
      </w:r>
      <w:r>
        <w:t xml:space="preserve"> Then the right column, slowly. Why does this keep happening. What am I not seeing. What should I ask before I sign. What would change my mind.</w:t>
      </w:r>
    </w:p>
    <w:p w14:paraId="5D23C7C4" w14:textId="77777777" w:rsidR="00CF6287" w:rsidRDefault="00000000">
      <w:pPr>
        <w:pStyle w:val="ListParagraph"/>
        <w:numPr>
          <w:ilvl w:val="0"/>
          <w:numId w:val="2"/>
        </w:numPr>
        <w:spacing w:after="80"/>
      </w:pPr>
      <w:r>
        <w:rPr>
          <w:b/>
          <w:bCs/>
        </w:rPr>
        <w:t>Say:</w:t>
      </w:r>
      <w:r>
        <w:t xml:space="preserve"> </w:t>
      </w:r>
      <w:r>
        <w:rPr>
          <w:i/>
          <w:iCs/>
        </w:rPr>
        <w:t>Same tool. Same person. Different question. The first column saves you minutes. The second one changes what you decide.</w:t>
      </w:r>
    </w:p>
    <w:p w14:paraId="40B39CB2" w14:textId="77777777" w:rsidR="00CF6287" w:rsidRDefault="00000000">
      <w:pPr>
        <w:pStyle w:val="ListParagraph"/>
        <w:numPr>
          <w:ilvl w:val="0"/>
          <w:numId w:val="2"/>
        </w:numPr>
        <w:spacing w:after="80"/>
      </w:pPr>
      <w:r>
        <w:rPr>
          <w:b/>
          <w:bCs/>
        </w:rPr>
        <w:t>Say:</w:t>
      </w:r>
      <w:r>
        <w:t xml:space="preserve"> </w:t>
      </w:r>
      <w:r>
        <w:rPr>
          <w:i/>
          <w:iCs/>
        </w:rPr>
        <w:t>Almost nobody in our industry is in the second column yet. That is the whole opportunity.</w:t>
      </w:r>
    </w:p>
    <w:p w14:paraId="458F211F" w14:textId="77777777" w:rsidR="00CF6287" w:rsidRDefault="00000000">
      <w:pPr>
        <w:pStyle w:val="Label"/>
      </w:pPr>
      <w:r>
        <w:t xml:space="preserve">Slide </w:t>
      </w:r>
      <w:proofErr w:type="gramStart"/>
      <w:r>
        <w:t>12  ·</w:t>
      </w:r>
      <w:proofErr w:type="gramEnd"/>
      <w:r>
        <w:t xml:space="preserve">  7 min</w:t>
      </w:r>
    </w:p>
    <w:p w14:paraId="1EF66E8B" w14:textId="77777777" w:rsidR="00CF6287" w:rsidRDefault="00000000">
      <w:pPr>
        <w:pStyle w:val="Heading3"/>
      </w:pPr>
      <w:r>
        <w:t>Business Context</w:t>
      </w:r>
    </w:p>
    <w:p w14:paraId="6EFB7A86" w14:textId="77777777" w:rsidR="00CF6287" w:rsidRDefault="00000000">
      <w:pPr>
        <w:keepNext/>
        <w:spacing w:after="80"/>
      </w:pPr>
      <w:r>
        <w:rPr>
          <w:color w:val="4A5468"/>
        </w:rPr>
        <w:t xml:space="preserve">On-slide headline: </w:t>
      </w:r>
      <w:r>
        <w:rPr>
          <w:i/>
          <w:iCs/>
          <w:color w:val="4A5468"/>
        </w:rPr>
        <w:t>Tell it who you are first.</w:t>
      </w:r>
    </w:p>
    <w:p w14:paraId="40985114" w14:textId="77777777" w:rsidR="00CF6287" w:rsidRDefault="00000000">
      <w:pPr>
        <w:pStyle w:val="ListParagraph"/>
        <w:numPr>
          <w:ilvl w:val="0"/>
          <w:numId w:val="2"/>
        </w:numPr>
        <w:spacing w:after="80"/>
      </w:pPr>
      <w:r>
        <w:rPr>
          <w:b/>
          <w:bCs/>
        </w:rPr>
        <w:t>Do:</w:t>
      </w:r>
      <w:r>
        <w:t xml:space="preserve"> This is the piece almost nobody teaches, and it is why most people’s output feels generic. Give it the full seven minutes.</w:t>
      </w:r>
    </w:p>
    <w:p w14:paraId="2E6B4369" w14:textId="77777777" w:rsidR="00CF6287" w:rsidRDefault="00000000">
      <w:pPr>
        <w:pStyle w:val="ListParagraph"/>
        <w:numPr>
          <w:ilvl w:val="0"/>
          <w:numId w:val="2"/>
        </w:numPr>
        <w:spacing w:after="80"/>
      </w:pPr>
      <w:r>
        <w:rPr>
          <w:b/>
          <w:bCs/>
        </w:rPr>
        <w:t>Say:</w:t>
      </w:r>
      <w:r>
        <w:t xml:space="preserve"> </w:t>
      </w:r>
      <w:r>
        <w:rPr>
          <w:i/>
          <w:iCs/>
        </w:rPr>
        <w:t>If you ask a question about your business and never tell it anything about your business, you get an answer about a generic business. That is why it feels shallow.</w:t>
      </w:r>
    </w:p>
    <w:p w14:paraId="6405D022" w14:textId="77777777" w:rsidR="00CF6287" w:rsidRDefault="00000000">
      <w:pPr>
        <w:pStyle w:val="ListParagraph"/>
        <w:numPr>
          <w:ilvl w:val="0"/>
          <w:numId w:val="2"/>
        </w:numPr>
        <w:spacing w:after="80"/>
      </w:pPr>
      <w:r>
        <w:rPr>
          <w:b/>
          <w:bCs/>
        </w:rPr>
        <w:t>Do:</w:t>
      </w:r>
      <w:r>
        <w:t xml:space="preserve"> Explain the two blocks. The company block is seven lines about the dealership, written once by the owner or operator, dated, and safe to say to a customer. The sample on the slide is a company block, and writing it is the owner’s or operator’s job, not theirs. The desk block is three lines about their own job, and everyone writes their own: my job, who I work with, and what is on my plate.</w:t>
      </w:r>
    </w:p>
    <w:p w14:paraId="4E0EA302" w14:textId="77777777" w:rsidR="00CF6287" w:rsidRDefault="00000000">
      <w:pPr>
        <w:pStyle w:val="ListParagraph"/>
        <w:numPr>
          <w:ilvl w:val="0"/>
          <w:numId w:val="2"/>
        </w:numPr>
        <w:spacing w:after="80"/>
      </w:pPr>
      <w:r>
        <w:rPr>
          <w:b/>
          <w:bCs/>
        </w:rPr>
        <w:t>Say:</w:t>
      </w:r>
      <w:r>
        <w:t xml:space="preserve"> </w:t>
      </w:r>
      <w:r>
        <w:rPr>
          <w:i/>
          <w:iCs/>
        </w:rPr>
        <w:t>Seven lines from the top. Three from you. Paste both above whatever you ask.</w:t>
      </w:r>
    </w:p>
    <w:p w14:paraId="22906AD4" w14:textId="77777777" w:rsidR="00CF6287" w:rsidRDefault="00000000">
      <w:pPr>
        <w:pStyle w:val="ListParagraph"/>
        <w:numPr>
          <w:ilvl w:val="0"/>
          <w:numId w:val="2"/>
        </w:numPr>
        <w:spacing w:after="80"/>
      </w:pPr>
      <w:r>
        <w:rPr>
          <w:b/>
          <w:bCs/>
        </w:rPr>
        <w:t>Say:</w:t>
      </w:r>
      <w:r>
        <w:t xml:space="preserve"> </w:t>
      </w:r>
      <w:r>
        <w:rPr>
          <w:i/>
          <w:iCs/>
        </w:rPr>
        <w:t>The rule for both: if you could not say it to a customer, it does not go in.</w:t>
      </w:r>
    </w:p>
    <w:p w14:paraId="195F1E76" w14:textId="77777777" w:rsidR="00CF6287" w:rsidRDefault="00000000">
      <w:pPr>
        <w:pStyle w:val="ListParagraph"/>
        <w:numPr>
          <w:ilvl w:val="0"/>
          <w:numId w:val="2"/>
        </w:numPr>
        <w:spacing w:after="80"/>
      </w:pPr>
      <w:r>
        <w:rPr>
          <w:b/>
          <w:bCs/>
        </w:rPr>
        <w:t>Do:</w:t>
      </w:r>
      <w:r>
        <w:t xml:space="preserve"> That one test replaces a policy lookup. If someone asks about putting real numbers in, the answer is one line: </w:t>
      </w:r>
      <w:r>
        <w:rPr>
          <w:i/>
          <w:iCs/>
        </w:rPr>
        <w:t>The version with real numbers is owner-level work, not part of this program.</w:t>
      </w:r>
    </w:p>
    <w:p w14:paraId="7120475E" w14:textId="77777777" w:rsidR="00CF6287" w:rsidRDefault="00000000">
      <w:pPr>
        <w:pStyle w:val="ListParagraph"/>
        <w:numPr>
          <w:ilvl w:val="0"/>
          <w:numId w:val="2"/>
        </w:numPr>
        <w:spacing w:after="80"/>
      </w:pPr>
      <w:r>
        <w:rPr>
          <w:b/>
          <w:bCs/>
        </w:rPr>
        <w:lastRenderedPageBreak/>
        <w:t>Do:</w:t>
      </w:r>
      <w:r>
        <w:t xml:space="preserve"> Point at Part 2 of the workbook. That is where they draft their three desk lines. It also holds the company block template and a prompt that drafts the public half of it for the owner or </w:t>
      </w:r>
      <w:proofErr w:type="gramStart"/>
      <w:r>
        <w:t>operator, and</w:t>
      </w:r>
      <w:proofErr w:type="gramEnd"/>
      <w:r>
        <w:t xml:space="preserve"> tells you what it could not find rather than inventing it.</w:t>
      </w:r>
    </w:p>
    <w:p w14:paraId="7E5ECB51" w14:textId="77777777" w:rsidR="00CF6287" w:rsidRDefault="00000000">
      <w:pPr>
        <w:pStyle w:val="Label"/>
      </w:pPr>
      <w:r>
        <w:t xml:space="preserve">Slide </w:t>
      </w:r>
      <w:proofErr w:type="gramStart"/>
      <w:r>
        <w:t>13  ·</w:t>
      </w:r>
      <w:proofErr w:type="gramEnd"/>
      <w:r>
        <w:t xml:space="preserve">  5 min</w:t>
      </w:r>
    </w:p>
    <w:p w14:paraId="15AAF178" w14:textId="77777777" w:rsidR="00CF6287" w:rsidRDefault="00000000">
      <w:pPr>
        <w:pStyle w:val="Heading3"/>
      </w:pPr>
      <w:r>
        <w:t>The CARGO Method</w:t>
      </w:r>
    </w:p>
    <w:p w14:paraId="59FE32A1" w14:textId="77777777" w:rsidR="00CF6287" w:rsidRDefault="00000000">
      <w:pPr>
        <w:keepNext/>
        <w:spacing w:after="80"/>
      </w:pPr>
      <w:r>
        <w:rPr>
          <w:color w:val="4A5468"/>
        </w:rPr>
        <w:t xml:space="preserve">On-slide headline: </w:t>
      </w:r>
      <w:r>
        <w:rPr>
          <w:i/>
          <w:iCs/>
          <w:color w:val="4A5468"/>
        </w:rPr>
        <w:t>CARGO builds a stronger prompt.</w:t>
      </w:r>
    </w:p>
    <w:p w14:paraId="07E92082" w14:textId="77777777" w:rsidR="00CF6287" w:rsidRDefault="00000000">
      <w:pPr>
        <w:pStyle w:val="ListParagraph"/>
        <w:numPr>
          <w:ilvl w:val="0"/>
          <w:numId w:val="2"/>
        </w:numPr>
        <w:spacing w:after="80"/>
      </w:pPr>
      <w:r>
        <w:rPr>
          <w:b/>
          <w:bCs/>
        </w:rPr>
        <w:t>Do:</w:t>
      </w:r>
      <w:r>
        <w:t xml:space="preserve"> Core teaching slide. Walk each letter deliberately: Context, Actor, Request, Guardrails, Output.</w:t>
      </w:r>
    </w:p>
    <w:p w14:paraId="1590E2C9" w14:textId="77777777" w:rsidR="00CF6287" w:rsidRDefault="00000000">
      <w:pPr>
        <w:pStyle w:val="ListParagraph"/>
        <w:numPr>
          <w:ilvl w:val="0"/>
          <w:numId w:val="2"/>
        </w:numPr>
        <w:spacing w:after="80"/>
      </w:pPr>
      <w:r>
        <w:rPr>
          <w:b/>
          <w:bCs/>
        </w:rPr>
        <w:t>Say:</w:t>
      </w:r>
      <w:r>
        <w:t xml:space="preserve"> </w:t>
      </w:r>
      <w:r>
        <w:rPr>
          <w:i/>
          <w:iCs/>
        </w:rPr>
        <w:t xml:space="preserve">Guardrails </w:t>
      </w:r>
      <w:proofErr w:type="gramStart"/>
      <w:r>
        <w:rPr>
          <w:i/>
          <w:iCs/>
        </w:rPr>
        <w:t>is</w:t>
      </w:r>
      <w:proofErr w:type="gramEnd"/>
      <w:r>
        <w:rPr>
          <w:i/>
          <w:iCs/>
        </w:rPr>
        <w:t xml:space="preserve"> the one everybody skips, and it is the one doing the most work. That is where you tell it what not to assume.</w:t>
      </w:r>
    </w:p>
    <w:p w14:paraId="7258FE66" w14:textId="77777777" w:rsidR="00CF6287" w:rsidRDefault="00000000">
      <w:pPr>
        <w:pStyle w:val="ListParagraph"/>
        <w:numPr>
          <w:ilvl w:val="0"/>
          <w:numId w:val="2"/>
        </w:numPr>
        <w:spacing w:after="80"/>
      </w:pPr>
      <w:r>
        <w:rPr>
          <w:b/>
          <w:bCs/>
        </w:rPr>
        <w:t>Do:</w:t>
      </w:r>
      <w:r>
        <w:t xml:space="preserve"> Point out that Context here is the situation. The company block and desk block from the last slide sit above it and do not change from one question to the next.</w:t>
      </w:r>
    </w:p>
    <w:p w14:paraId="5B2496E6" w14:textId="77777777" w:rsidR="00CF6287" w:rsidRDefault="00000000">
      <w:pPr>
        <w:pStyle w:val="ListParagraph"/>
        <w:numPr>
          <w:ilvl w:val="0"/>
          <w:numId w:val="2"/>
        </w:numPr>
        <w:spacing w:after="80"/>
      </w:pPr>
      <w:r>
        <w:rPr>
          <w:b/>
          <w:bCs/>
        </w:rPr>
        <w:t>Say:</w:t>
      </w:r>
      <w:r>
        <w:t xml:space="preserve"> </w:t>
      </w:r>
      <w:r>
        <w:rPr>
          <w:i/>
          <w:iCs/>
        </w:rPr>
        <w:t>Situation. Role. Request. Rules. Format. That is CARGO.</w:t>
      </w:r>
    </w:p>
    <w:p w14:paraId="25BDDB89" w14:textId="77777777" w:rsidR="00CF6287" w:rsidRDefault="00000000">
      <w:pPr>
        <w:pStyle w:val="Label"/>
      </w:pPr>
      <w:r>
        <w:t xml:space="preserve">Slide </w:t>
      </w:r>
      <w:proofErr w:type="gramStart"/>
      <w:r>
        <w:t>14  ·</w:t>
      </w:r>
      <w:proofErr w:type="gramEnd"/>
      <w:r>
        <w:t xml:space="preserve">  3 min</w:t>
      </w:r>
    </w:p>
    <w:p w14:paraId="7F9BD269" w14:textId="77777777" w:rsidR="00CF6287" w:rsidRDefault="00000000">
      <w:pPr>
        <w:pStyle w:val="Heading3"/>
      </w:pPr>
      <w:r>
        <w:t>Your Turn</w:t>
      </w:r>
    </w:p>
    <w:p w14:paraId="17E3F677" w14:textId="77777777" w:rsidR="00CF6287" w:rsidRDefault="00000000">
      <w:pPr>
        <w:keepNext/>
        <w:spacing w:after="80"/>
      </w:pPr>
      <w:r>
        <w:rPr>
          <w:color w:val="4A5468"/>
        </w:rPr>
        <w:t xml:space="preserve">On-slide headline: </w:t>
      </w:r>
      <w:r>
        <w:rPr>
          <w:i/>
          <w:iCs/>
          <w:color w:val="4A5468"/>
        </w:rPr>
        <w:t>Write one. Three minutes.</w:t>
      </w:r>
    </w:p>
    <w:p w14:paraId="1F72F180" w14:textId="77777777" w:rsidR="00CF6287" w:rsidRDefault="00000000">
      <w:pPr>
        <w:pStyle w:val="ListParagraph"/>
        <w:numPr>
          <w:ilvl w:val="0"/>
          <w:numId w:val="2"/>
        </w:numPr>
        <w:spacing w:after="80"/>
      </w:pPr>
      <w:r>
        <w:rPr>
          <w:b/>
          <w:bCs/>
        </w:rPr>
        <w:t>Do:</w:t>
      </w:r>
      <w:r>
        <w:t xml:space="preserve"> Name a situation that fits the room: a customer who has gone quiet, a number you cannot explain, a process that keeps breaking.</w:t>
      </w:r>
    </w:p>
    <w:p w14:paraId="17A76CCE" w14:textId="77777777" w:rsidR="00CF6287" w:rsidRDefault="00000000">
      <w:pPr>
        <w:pStyle w:val="ListParagraph"/>
        <w:numPr>
          <w:ilvl w:val="0"/>
          <w:numId w:val="2"/>
        </w:numPr>
        <w:spacing w:after="80"/>
      </w:pPr>
      <w:r>
        <w:rPr>
          <w:b/>
          <w:bCs/>
        </w:rPr>
        <w:t>Say:</w:t>
      </w:r>
      <w:r>
        <w:t xml:space="preserve"> </w:t>
      </w:r>
      <w:r>
        <w:rPr>
          <w:i/>
          <w:iCs/>
        </w:rPr>
        <w:t>Write five lines on your handout. Context, Actor, Request, Guardrails, Output. Three minutes, nobody is collecting these.</w:t>
      </w:r>
    </w:p>
    <w:p w14:paraId="0D05E23F" w14:textId="77777777" w:rsidR="00CF6287" w:rsidRDefault="00000000">
      <w:pPr>
        <w:pStyle w:val="ListParagraph"/>
        <w:numPr>
          <w:ilvl w:val="0"/>
          <w:numId w:val="2"/>
        </w:numPr>
        <w:spacing w:after="80"/>
      </w:pPr>
      <w:r>
        <w:rPr>
          <w:b/>
          <w:bCs/>
        </w:rPr>
        <w:t>Do:</w:t>
      </w:r>
      <w:r>
        <w:t xml:space="preserve"> Give them the time and do not fill the silence. This is the only point in the session where they do something instead of watching.</w:t>
      </w:r>
    </w:p>
    <w:p w14:paraId="35C54256" w14:textId="77777777" w:rsidR="00CF6287" w:rsidRDefault="00000000">
      <w:pPr>
        <w:pStyle w:val="ListParagraph"/>
        <w:numPr>
          <w:ilvl w:val="0"/>
          <w:numId w:val="2"/>
        </w:numPr>
        <w:spacing w:after="80"/>
      </w:pPr>
      <w:r>
        <w:rPr>
          <w:b/>
          <w:bCs/>
        </w:rPr>
        <w:t>Do:</w:t>
      </w:r>
      <w:r>
        <w:t xml:space="preserve"> Then ask two or three people what they put under Guardrails. Only Guardrails. It is the letter everybody skips, and hearing three different answers teaches it faster than a slide.</w:t>
      </w:r>
    </w:p>
    <w:p w14:paraId="6B8EA09A" w14:textId="77777777" w:rsidR="00CF6287" w:rsidRDefault="00000000">
      <w:pPr>
        <w:pStyle w:val="ListParagraph"/>
        <w:numPr>
          <w:ilvl w:val="0"/>
          <w:numId w:val="2"/>
        </w:numPr>
        <w:spacing w:after="80"/>
      </w:pPr>
      <w:r>
        <w:rPr>
          <w:b/>
          <w:bCs/>
        </w:rPr>
        <w:t>Watch:</w:t>
      </w:r>
      <w:r>
        <w:t xml:space="preserve"> If the room is silent, read your own Guardrails line, say “that is the idea,” and move on. A quiet room at minute forty is normal.</w:t>
      </w:r>
    </w:p>
    <w:p w14:paraId="59B41919" w14:textId="77777777" w:rsidR="00CF6287" w:rsidRDefault="00000000">
      <w:pPr>
        <w:pStyle w:val="Label"/>
      </w:pPr>
      <w:r>
        <w:t xml:space="preserve">Slide </w:t>
      </w:r>
      <w:proofErr w:type="gramStart"/>
      <w:r>
        <w:t>15  ·</w:t>
      </w:r>
      <w:proofErr w:type="gramEnd"/>
      <w:r>
        <w:t xml:space="preserve">  4 min</w:t>
      </w:r>
    </w:p>
    <w:p w14:paraId="6D33B629" w14:textId="77777777" w:rsidR="00CF6287" w:rsidRDefault="00000000">
      <w:pPr>
        <w:pStyle w:val="Heading3"/>
      </w:pPr>
      <w:r>
        <w:t>Example 1: A Recurring Problem</w:t>
      </w:r>
    </w:p>
    <w:p w14:paraId="73E03A2D" w14:textId="77777777" w:rsidR="00CF6287" w:rsidRDefault="00000000">
      <w:pPr>
        <w:keepNext/>
        <w:spacing w:after="80"/>
      </w:pPr>
      <w:r>
        <w:rPr>
          <w:color w:val="4A5468"/>
        </w:rPr>
        <w:t xml:space="preserve">On-slide headline: </w:t>
      </w:r>
      <w:r>
        <w:rPr>
          <w:i/>
          <w:iCs/>
          <w:color w:val="4A5468"/>
        </w:rPr>
        <w:t>Turn rough notes into a plan.</w:t>
      </w:r>
    </w:p>
    <w:p w14:paraId="7C24D724" w14:textId="77777777" w:rsidR="00CF6287" w:rsidRDefault="00000000">
      <w:pPr>
        <w:pStyle w:val="ListParagraph"/>
        <w:numPr>
          <w:ilvl w:val="0"/>
          <w:numId w:val="2"/>
        </w:numPr>
        <w:spacing w:after="80"/>
      </w:pPr>
      <w:r>
        <w:rPr>
          <w:b/>
          <w:bCs/>
        </w:rPr>
        <w:t>Do:</w:t>
      </w:r>
      <w:r>
        <w:t xml:space="preserve"> Pre-built. No typing. Read the CARGO prompt aloud, piece by piece, so the room hears the structure. Then walk what came back on the right.</w:t>
      </w:r>
    </w:p>
    <w:p w14:paraId="2C5E7797" w14:textId="77777777" w:rsidR="00CF6287" w:rsidRDefault="00000000">
      <w:pPr>
        <w:pStyle w:val="ListParagraph"/>
        <w:numPr>
          <w:ilvl w:val="0"/>
          <w:numId w:val="2"/>
        </w:numPr>
        <w:spacing w:after="80"/>
      </w:pPr>
      <w:r>
        <w:rPr>
          <w:b/>
          <w:bCs/>
        </w:rPr>
        <w:t>Say:</w:t>
      </w:r>
      <w:r>
        <w:t xml:space="preserve"> </w:t>
      </w:r>
      <w:r>
        <w:rPr>
          <w:i/>
          <w:iCs/>
        </w:rPr>
        <w:t>Nobody asked it to write anything. They asked it to help work out why the same thing keeps going wrong. That is the second column from a few slides ago.</w:t>
      </w:r>
    </w:p>
    <w:p w14:paraId="3F1EAAE8" w14:textId="77777777" w:rsidR="00CF6287" w:rsidRDefault="00000000">
      <w:pPr>
        <w:pStyle w:val="ListParagraph"/>
        <w:numPr>
          <w:ilvl w:val="0"/>
          <w:numId w:val="2"/>
        </w:numPr>
        <w:spacing w:after="80"/>
      </w:pPr>
      <w:r>
        <w:rPr>
          <w:b/>
          <w:bCs/>
        </w:rPr>
        <w:t>Say:</w:t>
      </w:r>
      <w:r>
        <w:t xml:space="preserve"> </w:t>
      </w:r>
      <w:r>
        <w:rPr>
          <w:i/>
          <w:iCs/>
        </w:rPr>
        <w:t xml:space="preserve">Five minutes </w:t>
      </w:r>
      <w:proofErr w:type="gramStart"/>
      <w:r>
        <w:rPr>
          <w:i/>
          <w:iCs/>
        </w:rPr>
        <w:t>ago</w:t>
      </w:r>
      <w:proofErr w:type="gramEnd"/>
      <w:r>
        <w:rPr>
          <w:i/>
          <w:iCs/>
        </w:rPr>
        <w:t xml:space="preserve"> this was a pile of notes. Now it is a </w:t>
      </w:r>
      <w:proofErr w:type="gramStart"/>
      <w:r>
        <w:rPr>
          <w:i/>
          <w:iCs/>
        </w:rPr>
        <w:t>plan</w:t>
      </w:r>
      <w:proofErr w:type="gramEnd"/>
      <w:r>
        <w:rPr>
          <w:i/>
          <w:iCs/>
        </w:rPr>
        <w:t xml:space="preserve"> and you walk in prepared.</w:t>
      </w:r>
    </w:p>
    <w:p w14:paraId="168F51F6" w14:textId="77777777" w:rsidR="00CF6287" w:rsidRDefault="00000000">
      <w:pPr>
        <w:pStyle w:val="Label"/>
      </w:pPr>
      <w:r>
        <w:lastRenderedPageBreak/>
        <w:t xml:space="preserve">Slide </w:t>
      </w:r>
      <w:proofErr w:type="gramStart"/>
      <w:r>
        <w:t>16  ·</w:t>
      </w:r>
      <w:proofErr w:type="gramEnd"/>
      <w:r>
        <w:t xml:space="preserve">  4 min</w:t>
      </w:r>
    </w:p>
    <w:p w14:paraId="13480F61" w14:textId="77777777" w:rsidR="00CF6287" w:rsidRDefault="00000000">
      <w:pPr>
        <w:pStyle w:val="Heading3"/>
      </w:pPr>
      <w:r>
        <w:t>Example 2: A Hard Conversation</w:t>
      </w:r>
    </w:p>
    <w:p w14:paraId="4E82BAE1" w14:textId="77777777" w:rsidR="00CF6287" w:rsidRDefault="00000000">
      <w:pPr>
        <w:keepNext/>
        <w:spacing w:after="80"/>
      </w:pPr>
      <w:r>
        <w:rPr>
          <w:color w:val="4A5468"/>
        </w:rPr>
        <w:t xml:space="preserve">On-slide headline: </w:t>
      </w:r>
      <w:r>
        <w:rPr>
          <w:i/>
          <w:iCs/>
          <w:color w:val="4A5468"/>
        </w:rPr>
        <w:t>Prepare before you react.</w:t>
      </w:r>
    </w:p>
    <w:p w14:paraId="08481DE3" w14:textId="77777777" w:rsidR="00CF6287" w:rsidRDefault="00000000">
      <w:pPr>
        <w:pStyle w:val="ListParagraph"/>
        <w:numPr>
          <w:ilvl w:val="0"/>
          <w:numId w:val="2"/>
        </w:numPr>
        <w:spacing w:after="80"/>
      </w:pPr>
      <w:r>
        <w:rPr>
          <w:b/>
          <w:bCs/>
        </w:rPr>
        <w:t>Do:</w:t>
      </w:r>
      <w:r>
        <w:t xml:space="preserve"> Highlight the guardrails: respectful, direct, calm, not a script.</w:t>
      </w:r>
    </w:p>
    <w:p w14:paraId="51AF4044" w14:textId="77777777" w:rsidR="00CF6287" w:rsidRDefault="00000000">
      <w:pPr>
        <w:pStyle w:val="ListParagraph"/>
        <w:numPr>
          <w:ilvl w:val="0"/>
          <w:numId w:val="2"/>
        </w:numPr>
        <w:spacing w:after="80"/>
      </w:pPr>
      <w:r>
        <w:rPr>
          <w:b/>
          <w:bCs/>
        </w:rPr>
        <w:t>Say:</w:t>
      </w:r>
      <w:r>
        <w:t xml:space="preserve"> </w:t>
      </w:r>
      <w:r>
        <w:rPr>
          <w:i/>
          <w:iCs/>
        </w:rPr>
        <w:t>This is not a script. This is preparation. You still bring your judgment and your knowledge of the person. But you walk in prepared instead of reactive.</w:t>
      </w:r>
    </w:p>
    <w:p w14:paraId="4B415063" w14:textId="77777777" w:rsidR="00CF6287" w:rsidRDefault="00000000">
      <w:pPr>
        <w:pStyle w:val="ListParagraph"/>
        <w:numPr>
          <w:ilvl w:val="0"/>
          <w:numId w:val="2"/>
        </w:numPr>
        <w:spacing w:after="80"/>
      </w:pPr>
      <w:r>
        <w:rPr>
          <w:b/>
          <w:bCs/>
        </w:rPr>
        <w:t>Do:</w:t>
      </w:r>
      <w:r>
        <w:t xml:space="preserve"> Note that this one transfers to any hard conversation, whether it is a vendor, a peer, or a customer. The structure does not change.</w:t>
      </w:r>
    </w:p>
    <w:p w14:paraId="23B5BE15" w14:textId="77777777" w:rsidR="00CF6287" w:rsidRDefault="00000000">
      <w:pPr>
        <w:pStyle w:val="Label"/>
      </w:pPr>
      <w:r>
        <w:t xml:space="preserve">Slide </w:t>
      </w:r>
      <w:proofErr w:type="gramStart"/>
      <w:r>
        <w:t>17  ·</w:t>
      </w:r>
      <w:proofErr w:type="gramEnd"/>
      <w:r>
        <w:t xml:space="preserve">  6 min</w:t>
      </w:r>
    </w:p>
    <w:p w14:paraId="0E49F67C" w14:textId="77777777" w:rsidR="00CF6287" w:rsidRDefault="00000000">
      <w:pPr>
        <w:pStyle w:val="Heading3"/>
      </w:pPr>
      <w:r>
        <w:t>Example 3: A Margin Question</w:t>
      </w:r>
    </w:p>
    <w:p w14:paraId="4681B821" w14:textId="77777777" w:rsidR="00CF6287" w:rsidRDefault="00000000">
      <w:pPr>
        <w:keepNext/>
        <w:spacing w:after="80"/>
      </w:pPr>
      <w:r>
        <w:rPr>
          <w:color w:val="4A5468"/>
        </w:rPr>
        <w:t xml:space="preserve">On-slide headline: </w:t>
      </w:r>
      <w:r>
        <w:rPr>
          <w:i/>
          <w:iCs/>
          <w:color w:val="4A5468"/>
        </w:rPr>
        <w:t xml:space="preserve">Find where it </w:t>
      </w:r>
      <w:proofErr w:type="gramStart"/>
      <w:r>
        <w:rPr>
          <w:i/>
          <w:iCs/>
          <w:color w:val="4A5468"/>
        </w:rPr>
        <w:t>actually moved</w:t>
      </w:r>
      <w:proofErr w:type="gramEnd"/>
      <w:r>
        <w:rPr>
          <w:i/>
          <w:iCs/>
          <w:color w:val="4A5468"/>
        </w:rPr>
        <w:t>.</w:t>
      </w:r>
    </w:p>
    <w:p w14:paraId="7981B5F5" w14:textId="77777777" w:rsidR="00CF6287" w:rsidRDefault="00000000">
      <w:pPr>
        <w:pStyle w:val="ListParagraph"/>
        <w:numPr>
          <w:ilvl w:val="0"/>
          <w:numId w:val="2"/>
        </w:numPr>
        <w:spacing w:after="80"/>
      </w:pPr>
      <w:r>
        <w:rPr>
          <w:b/>
          <w:bCs/>
        </w:rPr>
        <w:t>Do:</w:t>
      </w:r>
      <w:r>
        <w:t xml:space="preserve"> This is the flagship, and it is the one that separates this session from a prompt-writing class. Frame it: margin down forty basis points over two quarters, everybody has a theory.</w:t>
      </w:r>
    </w:p>
    <w:p w14:paraId="002E6E65" w14:textId="77777777" w:rsidR="00CF6287" w:rsidRDefault="00000000">
      <w:pPr>
        <w:pStyle w:val="ListParagraph"/>
        <w:numPr>
          <w:ilvl w:val="0"/>
          <w:numId w:val="2"/>
        </w:numPr>
        <w:spacing w:after="80"/>
      </w:pPr>
      <w:r>
        <w:rPr>
          <w:b/>
          <w:bCs/>
        </w:rPr>
        <w:t>Do:</w:t>
      </w:r>
      <w:r>
        <w:t xml:space="preserve"> Point at the Context line and say what is different. This prompt carries the company block from slide 12 plus a small table of margin by product category. That is the whole trick. It is not guessing; it has the numbers.</w:t>
      </w:r>
    </w:p>
    <w:p w14:paraId="104DCBDF" w14:textId="77777777" w:rsidR="00CF6287" w:rsidRDefault="00000000">
      <w:pPr>
        <w:pStyle w:val="ListParagraph"/>
        <w:numPr>
          <w:ilvl w:val="0"/>
          <w:numId w:val="2"/>
        </w:numPr>
        <w:spacing w:after="80"/>
      </w:pPr>
      <w:r>
        <w:rPr>
          <w:b/>
          <w:bCs/>
        </w:rPr>
        <w:t>Do:</w:t>
      </w:r>
      <w:r>
        <w:t xml:space="preserve"> Point at “company workspace only” on the Context line. Real margin figures go into an approved company workspace, never a personal account.</w:t>
      </w:r>
    </w:p>
    <w:p w14:paraId="1392DFD1" w14:textId="77777777" w:rsidR="00CF6287" w:rsidRDefault="00000000">
      <w:pPr>
        <w:pStyle w:val="ListParagraph"/>
        <w:numPr>
          <w:ilvl w:val="0"/>
          <w:numId w:val="2"/>
        </w:numPr>
        <w:spacing w:after="80"/>
      </w:pPr>
      <w:r>
        <w:rPr>
          <w:b/>
          <w:bCs/>
        </w:rPr>
        <w:t>Do:</w:t>
      </w:r>
      <w:r>
        <w:t xml:space="preserve"> Point at the Guardrails: use only the figures given, show the arithmetic. That is what keeps it honest and checkable.</w:t>
      </w:r>
    </w:p>
    <w:p w14:paraId="04A10072" w14:textId="77777777" w:rsidR="00CF6287" w:rsidRDefault="00000000">
      <w:pPr>
        <w:pStyle w:val="ListParagraph"/>
        <w:numPr>
          <w:ilvl w:val="0"/>
          <w:numId w:val="2"/>
        </w:numPr>
        <w:spacing w:after="80"/>
      </w:pPr>
      <w:r>
        <w:rPr>
          <w:b/>
          <w:bCs/>
        </w:rPr>
        <w:t>Do:</w:t>
      </w:r>
      <w:r>
        <w:t xml:space="preserve"> Walk what came back, and slow down here. EWP volume up nine percent with margin down two hundred ten basis points, and that single line accounts for thirty-one of the forty. Millwork and framing held.</w:t>
      </w:r>
    </w:p>
    <w:p w14:paraId="2F9ABED5" w14:textId="77777777" w:rsidR="00CF6287" w:rsidRDefault="00000000">
      <w:pPr>
        <w:pStyle w:val="ListParagraph"/>
        <w:numPr>
          <w:ilvl w:val="0"/>
          <w:numId w:val="2"/>
        </w:numPr>
        <w:spacing w:after="80"/>
      </w:pPr>
      <w:r>
        <w:rPr>
          <w:b/>
          <w:bCs/>
        </w:rPr>
        <w:t>Say:</w:t>
      </w:r>
      <w:r>
        <w:t xml:space="preserve"> </w:t>
      </w:r>
      <w:r>
        <w:rPr>
          <w:i/>
          <w:iCs/>
        </w:rPr>
        <w:t>It did not brainstorm causes. It found where the money went, and it showed the math so I can check it. That is the difference between a writing tool and a thinking partner.</w:t>
      </w:r>
    </w:p>
    <w:p w14:paraId="5E97BDDC" w14:textId="77777777" w:rsidR="00CF6287" w:rsidRDefault="00000000">
      <w:pPr>
        <w:pStyle w:val="ListParagraph"/>
        <w:numPr>
          <w:ilvl w:val="0"/>
          <w:numId w:val="2"/>
        </w:numPr>
        <w:spacing w:after="80"/>
      </w:pPr>
      <w:r>
        <w:rPr>
          <w:b/>
          <w:bCs/>
        </w:rPr>
        <w:t>Do:</w:t>
      </w:r>
      <w:r>
        <w:t xml:space="preserve"> Close the loop. The next question is whether it is a price problem or a cost problem, and that one needs a person.</w:t>
      </w:r>
    </w:p>
    <w:p w14:paraId="7E5B9415" w14:textId="77777777" w:rsidR="00CF6287" w:rsidRDefault="00000000">
      <w:pPr>
        <w:pStyle w:val="Label"/>
      </w:pPr>
      <w:r>
        <w:t xml:space="preserve">Slide </w:t>
      </w:r>
      <w:proofErr w:type="gramStart"/>
      <w:r>
        <w:t>18  ·</w:t>
      </w:r>
      <w:proofErr w:type="gramEnd"/>
      <w:r>
        <w:t xml:space="preserve">  4 min</w:t>
      </w:r>
    </w:p>
    <w:p w14:paraId="1A4CF0CD" w14:textId="77777777" w:rsidR="00CF6287" w:rsidRDefault="00000000">
      <w:pPr>
        <w:pStyle w:val="Heading3"/>
      </w:pPr>
      <w:r>
        <w:t>The SHIFT Method</w:t>
      </w:r>
    </w:p>
    <w:p w14:paraId="14BEB607" w14:textId="77777777" w:rsidR="00CF6287" w:rsidRDefault="00000000">
      <w:pPr>
        <w:keepNext/>
        <w:spacing w:after="80"/>
      </w:pPr>
      <w:r>
        <w:rPr>
          <w:color w:val="4A5468"/>
        </w:rPr>
        <w:t xml:space="preserve">On-slide headline: </w:t>
      </w:r>
      <w:r>
        <w:rPr>
          <w:i/>
          <w:iCs/>
          <w:color w:val="4A5468"/>
        </w:rPr>
        <w:t>SHIFT improves the first answer.</w:t>
      </w:r>
    </w:p>
    <w:p w14:paraId="7359DDF1" w14:textId="77777777" w:rsidR="00CF6287" w:rsidRDefault="00000000">
      <w:pPr>
        <w:pStyle w:val="ListParagraph"/>
        <w:numPr>
          <w:ilvl w:val="0"/>
          <w:numId w:val="2"/>
        </w:numPr>
        <w:spacing w:after="80"/>
      </w:pPr>
      <w:r>
        <w:rPr>
          <w:b/>
          <w:bCs/>
        </w:rPr>
        <w:t>Do:</w:t>
      </w:r>
      <w:r>
        <w:t xml:space="preserve"> Walk the five letters: Simplify, Highlight, Improve, Format, Tighten.</w:t>
      </w:r>
    </w:p>
    <w:p w14:paraId="59A4579E" w14:textId="77777777" w:rsidR="00CF6287" w:rsidRDefault="00000000">
      <w:pPr>
        <w:pStyle w:val="ListParagraph"/>
        <w:numPr>
          <w:ilvl w:val="0"/>
          <w:numId w:val="2"/>
        </w:numPr>
        <w:spacing w:after="80"/>
      </w:pPr>
      <w:r>
        <w:rPr>
          <w:b/>
          <w:bCs/>
        </w:rPr>
        <w:t>Say:</w:t>
      </w:r>
      <w:r>
        <w:t xml:space="preserve"> </w:t>
      </w:r>
      <w:r>
        <w:rPr>
          <w:i/>
          <w:iCs/>
        </w:rPr>
        <w:t>First answers do not have to be perfect. SHIFT makes them useful.</w:t>
      </w:r>
    </w:p>
    <w:p w14:paraId="10C225FD" w14:textId="77777777" w:rsidR="00CF6287" w:rsidRDefault="00000000">
      <w:pPr>
        <w:pStyle w:val="ListParagraph"/>
        <w:numPr>
          <w:ilvl w:val="0"/>
          <w:numId w:val="2"/>
        </w:numPr>
        <w:spacing w:after="80"/>
      </w:pPr>
      <w:r>
        <w:rPr>
          <w:b/>
          <w:bCs/>
        </w:rPr>
        <w:t>Do:</w:t>
      </w:r>
      <w:r>
        <w:t xml:space="preserve"> Worth one warning: Tighten will cut something that had to stay if you let it. Shorter is not the goal. Usable is.</w:t>
      </w:r>
    </w:p>
    <w:p w14:paraId="0338095F" w14:textId="77777777" w:rsidR="00CF6287" w:rsidRDefault="00000000">
      <w:pPr>
        <w:pStyle w:val="Label"/>
      </w:pPr>
      <w:r>
        <w:lastRenderedPageBreak/>
        <w:t xml:space="preserve">Slide </w:t>
      </w:r>
      <w:proofErr w:type="gramStart"/>
      <w:r>
        <w:t>19  ·</w:t>
      </w:r>
      <w:proofErr w:type="gramEnd"/>
      <w:r>
        <w:t xml:space="preserve">  2 min</w:t>
      </w:r>
    </w:p>
    <w:p w14:paraId="17CC264E" w14:textId="77777777" w:rsidR="00CF6287" w:rsidRDefault="00000000">
      <w:pPr>
        <w:pStyle w:val="Heading3"/>
      </w:pPr>
      <w:r>
        <w:t>CARGO + SHIFT</w:t>
      </w:r>
    </w:p>
    <w:p w14:paraId="0DE638F0" w14:textId="77777777" w:rsidR="00CF6287" w:rsidRDefault="00000000">
      <w:pPr>
        <w:keepNext/>
        <w:spacing w:after="80"/>
      </w:pPr>
      <w:r>
        <w:rPr>
          <w:color w:val="4A5468"/>
        </w:rPr>
        <w:t xml:space="preserve">On-slide headline: </w:t>
      </w:r>
      <w:r>
        <w:rPr>
          <w:i/>
          <w:iCs/>
          <w:color w:val="4A5468"/>
        </w:rPr>
        <w:t>Build with CARGO. Refine with SHIFT.</w:t>
      </w:r>
    </w:p>
    <w:p w14:paraId="5422F4F3" w14:textId="77777777" w:rsidR="00CF6287" w:rsidRDefault="00000000">
      <w:pPr>
        <w:pStyle w:val="ListParagraph"/>
        <w:numPr>
          <w:ilvl w:val="0"/>
          <w:numId w:val="2"/>
        </w:numPr>
        <w:spacing w:after="80"/>
      </w:pPr>
      <w:r>
        <w:rPr>
          <w:b/>
          <w:bCs/>
        </w:rPr>
        <w:t>Do:</w:t>
      </w:r>
      <w:r>
        <w:t xml:space="preserve"> Keep this short. Two steps: build it, refine it.</w:t>
      </w:r>
    </w:p>
    <w:p w14:paraId="5C1BFD18" w14:textId="77777777" w:rsidR="00CF6287" w:rsidRDefault="00000000">
      <w:pPr>
        <w:pStyle w:val="ListParagraph"/>
        <w:numPr>
          <w:ilvl w:val="0"/>
          <w:numId w:val="2"/>
        </w:numPr>
        <w:spacing w:after="80"/>
      </w:pPr>
      <w:r>
        <w:rPr>
          <w:b/>
          <w:bCs/>
        </w:rPr>
        <w:t>Say:</w:t>
      </w:r>
      <w:r>
        <w:t xml:space="preserve"> </w:t>
      </w:r>
      <w:r>
        <w:rPr>
          <w:i/>
          <w:iCs/>
        </w:rPr>
        <w:t>By the second or third pass you will have something genuinely useful, in the time it used to take to write the first draft.</w:t>
      </w:r>
    </w:p>
    <w:p w14:paraId="38C9745C" w14:textId="77777777" w:rsidR="00CF6287" w:rsidRDefault="00000000">
      <w:pPr>
        <w:pStyle w:val="Label"/>
      </w:pPr>
      <w:r>
        <w:t xml:space="preserve">Slide </w:t>
      </w:r>
      <w:proofErr w:type="gramStart"/>
      <w:r>
        <w:t>20  ·</w:t>
      </w:r>
      <w:proofErr w:type="gramEnd"/>
      <w:r>
        <w:t xml:space="preserve">  2 min</w:t>
      </w:r>
    </w:p>
    <w:p w14:paraId="2381C3D1" w14:textId="77777777" w:rsidR="00CF6287" w:rsidRDefault="00000000">
      <w:pPr>
        <w:pStyle w:val="Heading3"/>
      </w:pPr>
      <w:r>
        <w:t>The Meta Prompt</w:t>
      </w:r>
    </w:p>
    <w:p w14:paraId="4441ECF6" w14:textId="77777777" w:rsidR="00CF6287" w:rsidRDefault="00000000">
      <w:pPr>
        <w:keepNext/>
        <w:spacing w:after="80"/>
      </w:pPr>
      <w:r>
        <w:rPr>
          <w:color w:val="4A5468"/>
        </w:rPr>
        <w:t xml:space="preserve">On-slide headline: </w:t>
      </w:r>
      <w:r>
        <w:rPr>
          <w:i/>
          <w:iCs/>
          <w:color w:val="4A5468"/>
        </w:rPr>
        <w:t xml:space="preserve">Stuck? Have it </w:t>
      </w:r>
      <w:proofErr w:type="gramStart"/>
      <w:r>
        <w:rPr>
          <w:i/>
          <w:iCs/>
          <w:color w:val="4A5468"/>
        </w:rPr>
        <w:t>write</w:t>
      </w:r>
      <w:proofErr w:type="gramEnd"/>
      <w:r>
        <w:rPr>
          <w:i/>
          <w:iCs/>
          <w:color w:val="4A5468"/>
        </w:rPr>
        <w:t xml:space="preserve"> the prompt.</w:t>
      </w:r>
    </w:p>
    <w:p w14:paraId="302C7083" w14:textId="77777777" w:rsidR="00CF6287" w:rsidRDefault="00000000">
      <w:pPr>
        <w:pStyle w:val="ListParagraph"/>
        <w:numPr>
          <w:ilvl w:val="0"/>
          <w:numId w:val="2"/>
        </w:numPr>
        <w:spacing w:after="80"/>
      </w:pPr>
      <w:r>
        <w:rPr>
          <w:b/>
          <w:bCs/>
        </w:rPr>
        <w:t>Say:</w:t>
      </w:r>
      <w:r>
        <w:t xml:space="preserve"> </w:t>
      </w:r>
      <w:r>
        <w:rPr>
          <w:i/>
          <w:iCs/>
        </w:rPr>
        <w:t xml:space="preserve">CARGO is the five questions. This is the prompt that writes you the five </w:t>
      </w:r>
      <w:proofErr w:type="gramStart"/>
      <w:r>
        <w:rPr>
          <w:i/>
          <w:iCs/>
        </w:rPr>
        <w:t>answers, and</w:t>
      </w:r>
      <w:proofErr w:type="gramEnd"/>
      <w:r>
        <w:rPr>
          <w:i/>
          <w:iCs/>
        </w:rPr>
        <w:t xml:space="preserve"> adds three you would not have thought to include.</w:t>
      </w:r>
    </w:p>
    <w:p w14:paraId="33E50E95" w14:textId="77777777" w:rsidR="00CF6287" w:rsidRDefault="00000000">
      <w:pPr>
        <w:pStyle w:val="ListParagraph"/>
        <w:numPr>
          <w:ilvl w:val="0"/>
          <w:numId w:val="2"/>
        </w:numPr>
        <w:spacing w:after="80"/>
      </w:pPr>
      <w:r>
        <w:rPr>
          <w:b/>
          <w:bCs/>
        </w:rPr>
        <w:t>Do:</w:t>
      </w:r>
      <w:r>
        <w:t xml:space="preserve"> Explain the mechanics simply. Paste this in, then paste your rough version underneath in whatever plain words you have. It tells you what is missing, asks two to four questions if something is unclear, and hands back a finished prompt.</w:t>
      </w:r>
    </w:p>
    <w:p w14:paraId="756D3E6C" w14:textId="77777777" w:rsidR="00CF6287" w:rsidRDefault="00000000">
      <w:pPr>
        <w:pStyle w:val="ListParagraph"/>
        <w:numPr>
          <w:ilvl w:val="0"/>
          <w:numId w:val="2"/>
        </w:numPr>
        <w:spacing w:after="80"/>
      </w:pPr>
      <w:r>
        <w:rPr>
          <w:b/>
          <w:bCs/>
        </w:rPr>
        <w:t>Do:</w:t>
      </w:r>
      <w:r>
        <w:t xml:space="preserve"> Connect it back: the self-check is the Four Checks, run by the tool. They still run their own.</w:t>
      </w:r>
    </w:p>
    <w:p w14:paraId="7B009C55" w14:textId="77777777" w:rsidR="00CF6287" w:rsidRDefault="00000000">
      <w:pPr>
        <w:pStyle w:val="ListParagraph"/>
        <w:numPr>
          <w:ilvl w:val="0"/>
          <w:numId w:val="2"/>
        </w:numPr>
        <w:spacing w:after="80"/>
      </w:pPr>
      <w:r>
        <w:rPr>
          <w:b/>
          <w:bCs/>
        </w:rPr>
        <w:t>Do:</w:t>
      </w:r>
      <w:r>
        <w:t xml:space="preserve"> Full copy-and-paste text is Part 5 of the workbook. Tell them the page. This is the single thing most people </w:t>
      </w:r>
      <w:proofErr w:type="gramStart"/>
      <w:r>
        <w:t>actually take</w:t>
      </w:r>
      <w:proofErr w:type="gramEnd"/>
      <w:r>
        <w:t xml:space="preserve"> home and use.</w:t>
      </w:r>
    </w:p>
    <w:p w14:paraId="617A66AF" w14:textId="77777777" w:rsidR="00CF6287" w:rsidRDefault="00000000">
      <w:pPr>
        <w:pStyle w:val="ListParagraph"/>
        <w:numPr>
          <w:ilvl w:val="0"/>
          <w:numId w:val="2"/>
        </w:numPr>
        <w:spacing w:after="80"/>
      </w:pPr>
      <w:r>
        <w:rPr>
          <w:b/>
          <w:bCs/>
        </w:rPr>
        <w:t>Do:</w:t>
      </w:r>
      <w:r>
        <w:t xml:space="preserve"> Optional if time </w:t>
      </w:r>
      <w:proofErr w:type="gramStart"/>
      <w:r>
        <w:t>allows:</w:t>
      </w:r>
      <w:proofErr w:type="gramEnd"/>
      <w:r>
        <w:t xml:space="preserve"> run it live on something somebody shouts out. Low risk, because the output is a prompt rather than an answer.</w:t>
      </w:r>
    </w:p>
    <w:p w14:paraId="2FC22084" w14:textId="77777777" w:rsidR="00CF6287" w:rsidRDefault="00000000">
      <w:pPr>
        <w:pStyle w:val="Label"/>
      </w:pPr>
      <w:r>
        <w:t xml:space="preserve">Slide </w:t>
      </w:r>
      <w:proofErr w:type="gramStart"/>
      <w:r>
        <w:t>21  ·</w:t>
      </w:r>
      <w:proofErr w:type="gramEnd"/>
      <w:r>
        <w:t xml:space="preserve">  2 min</w:t>
      </w:r>
    </w:p>
    <w:p w14:paraId="456632BB" w14:textId="77777777" w:rsidR="00CF6287" w:rsidRDefault="00000000">
      <w:pPr>
        <w:pStyle w:val="Heading3"/>
      </w:pPr>
      <w:r>
        <w:t>Practical Rules</w:t>
      </w:r>
    </w:p>
    <w:p w14:paraId="7CB51469" w14:textId="77777777" w:rsidR="00CF6287" w:rsidRDefault="00000000">
      <w:pPr>
        <w:keepNext/>
        <w:spacing w:after="80"/>
      </w:pPr>
      <w:r>
        <w:rPr>
          <w:color w:val="4A5468"/>
        </w:rPr>
        <w:t xml:space="preserve">On-slide headline: </w:t>
      </w:r>
      <w:r>
        <w:rPr>
          <w:i/>
          <w:iCs/>
          <w:color w:val="4A5468"/>
        </w:rPr>
        <w:t>Use it well. Use it wisely.</w:t>
      </w:r>
    </w:p>
    <w:p w14:paraId="49DCF03D" w14:textId="77777777" w:rsidR="00CF6287" w:rsidRDefault="00000000">
      <w:pPr>
        <w:pStyle w:val="ListParagraph"/>
        <w:numPr>
          <w:ilvl w:val="0"/>
          <w:numId w:val="2"/>
        </w:numPr>
        <w:spacing w:after="80"/>
      </w:pPr>
      <w:r>
        <w:rPr>
          <w:b/>
          <w:bCs/>
        </w:rPr>
        <w:t>Do:</w:t>
      </w:r>
      <w:r>
        <w:t xml:space="preserve"> Quick reinforcement. Do not drag it out.</w:t>
      </w:r>
    </w:p>
    <w:p w14:paraId="3BF923CF" w14:textId="77777777" w:rsidR="00CF6287" w:rsidRDefault="00000000">
      <w:pPr>
        <w:pStyle w:val="ListParagraph"/>
        <w:numPr>
          <w:ilvl w:val="0"/>
          <w:numId w:val="2"/>
        </w:numPr>
        <w:spacing w:after="80"/>
      </w:pPr>
      <w:r>
        <w:rPr>
          <w:b/>
          <w:bCs/>
        </w:rPr>
        <w:t>Say:</w:t>
      </w:r>
      <w:r>
        <w:t xml:space="preserve"> </w:t>
      </w:r>
      <w:r>
        <w:rPr>
          <w:i/>
          <w:iCs/>
        </w:rPr>
        <w:t>Assist your work. Do not outsource your judgment.</w:t>
      </w:r>
    </w:p>
    <w:p w14:paraId="5FDF9942" w14:textId="77777777" w:rsidR="00CF6287" w:rsidRDefault="00000000">
      <w:pPr>
        <w:pStyle w:val="Label"/>
      </w:pPr>
      <w:r>
        <w:t xml:space="preserve">Slide </w:t>
      </w:r>
      <w:proofErr w:type="gramStart"/>
      <w:r>
        <w:t>22  ·</w:t>
      </w:r>
      <w:proofErr w:type="gramEnd"/>
      <w:r>
        <w:t xml:space="preserve">  2 min</w:t>
      </w:r>
    </w:p>
    <w:p w14:paraId="200769BF" w14:textId="77777777" w:rsidR="00CF6287" w:rsidRDefault="00000000">
      <w:pPr>
        <w:pStyle w:val="Heading3"/>
      </w:pPr>
      <w:r>
        <w:t>One-Week Challenge</w:t>
      </w:r>
    </w:p>
    <w:p w14:paraId="57708606" w14:textId="77777777" w:rsidR="00CF6287" w:rsidRDefault="00000000">
      <w:pPr>
        <w:keepNext/>
        <w:spacing w:after="80"/>
      </w:pPr>
      <w:r>
        <w:rPr>
          <w:color w:val="4A5468"/>
        </w:rPr>
        <w:t xml:space="preserve">On-slide headline: </w:t>
      </w:r>
      <w:r>
        <w:rPr>
          <w:i/>
          <w:iCs/>
          <w:color w:val="4A5468"/>
        </w:rPr>
        <w:t>Try it once this week.</w:t>
      </w:r>
    </w:p>
    <w:p w14:paraId="12D27284" w14:textId="77777777" w:rsidR="00CF6287" w:rsidRDefault="00000000">
      <w:pPr>
        <w:pStyle w:val="ListParagraph"/>
        <w:numPr>
          <w:ilvl w:val="0"/>
          <w:numId w:val="2"/>
        </w:numPr>
        <w:spacing w:after="80"/>
      </w:pPr>
      <w:r>
        <w:rPr>
          <w:b/>
          <w:bCs/>
        </w:rPr>
        <w:t>Do:</w:t>
      </w:r>
      <w:r>
        <w:t xml:space="preserve"> This is the call to action. Make it small and specific.</w:t>
      </w:r>
    </w:p>
    <w:p w14:paraId="2E7FFFBB" w14:textId="77777777" w:rsidR="00CF6287" w:rsidRDefault="00000000">
      <w:pPr>
        <w:pStyle w:val="ListParagraph"/>
        <w:numPr>
          <w:ilvl w:val="0"/>
          <w:numId w:val="2"/>
        </w:numPr>
        <w:spacing w:after="80"/>
      </w:pPr>
      <w:r>
        <w:rPr>
          <w:b/>
          <w:bCs/>
        </w:rPr>
        <w:t>Say:</w:t>
      </w:r>
      <w:r>
        <w:t xml:space="preserve"> </w:t>
      </w:r>
      <w:r>
        <w:rPr>
          <w:i/>
          <w:iCs/>
        </w:rPr>
        <w:t xml:space="preserve">One work issue. One conversation. One set of instructions. Just one, but </w:t>
      </w:r>
      <w:proofErr w:type="gramStart"/>
      <w:r>
        <w:rPr>
          <w:i/>
          <w:iCs/>
        </w:rPr>
        <w:t>actually do</w:t>
      </w:r>
      <w:proofErr w:type="gramEnd"/>
      <w:r>
        <w:rPr>
          <w:i/>
          <w:iCs/>
        </w:rPr>
        <w:t xml:space="preserve"> it.</w:t>
      </w:r>
    </w:p>
    <w:p w14:paraId="7F82713C" w14:textId="77777777" w:rsidR="00CF6287" w:rsidRDefault="00000000">
      <w:pPr>
        <w:pStyle w:val="ListParagraph"/>
        <w:numPr>
          <w:ilvl w:val="0"/>
          <w:numId w:val="2"/>
        </w:numPr>
        <w:spacing w:after="80"/>
      </w:pPr>
      <w:r>
        <w:rPr>
          <w:b/>
          <w:bCs/>
        </w:rPr>
        <w:t>Say:</w:t>
      </w:r>
      <w:r>
        <w:t xml:space="preserve"> </w:t>
      </w:r>
      <w:r>
        <w:rPr>
          <w:i/>
          <w:iCs/>
        </w:rPr>
        <w:t>AI is not a replacement for your experience. It is a practical work assistant that helps you think more clearly, prepare more quickly, and communicate more effectively.</w:t>
      </w:r>
    </w:p>
    <w:p w14:paraId="4A3F15DD" w14:textId="77777777" w:rsidR="00CF6287" w:rsidRDefault="00000000">
      <w:pPr>
        <w:pStyle w:val="Label"/>
      </w:pPr>
      <w:r>
        <w:lastRenderedPageBreak/>
        <w:t xml:space="preserve">Slide </w:t>
      </w:r>
      <w:proofErr w:type="gramStart"/>
      <w:r>
        <w:t>23  ·</w:t>
      </w:r>
      <w:proofErr w:type="gramEnd"/>
      <w:r>
        <w:t xml:space="preserve">  2 min</w:t>
      </w:r>
    </w:p>
    <w:p w14:paraId="71369DEB" w14:textId="77777777" w:rsidR="00CF6287" w:rsidRDefault="00000000">
      <w:pPr>
        <w:pStyle w:val="Heading3"/>
      </w:pPr>
      <w:r>
        <w:t xml:space="preserve">Where to Go </w:t>
      </w:r>
      <w:proofErr w:type="gramStart"/>
      <w:r>
        <w:t>From</w:t>
      </w:r>
      <w:proofErr w:type="gramEnd"/>
      <w:r>
        <w:t xml:space="preserve"> Here</w:t>
      </w:r>
    </w:p>
    <w:p w14:paraId="57552A05" w14:textId="77777777" w:rsidR="00CF6287" w:rsidRDefault="00000000">
      <w:pPr>
        <w:keepNext/>
        <w:spacing w:after="80"/>
      </w:pPr>
      <w:r>
        <w:rPr>
          <w:color w:val="4A5468"/>
        </w:rPr>
        <w:t xml:space="preserve">On-slide headline: </w:t>
      </w:r>
      <w:r>
        <w:rPr>
          <w:i/>
          <w:iCs/>
          <w:color w:val="4A5468"/>
        </w:rPr>
        <w:t>Where to go from here.</w:t>
      </w:r>
    </w:p>
    <w:p w14:paraId="7939E000" w14:textId="77777777" w:rsidR="00CF6287" w:rsidRDefault="00000000">
      <w:pPr>
        <w:pStyle w:val="ListParagraph"/>
        <w:numPr>
          <w:ilvl w:val="0"/>
          <w:numId w:val="2"/>
        </w:numPr>
        <w:spacing w:after="80"/>
      </w:pPr>
      <w:r>
        <w:rPr>
          <w:b/>
          <w:bCs/>
        </w:rPr>
        <w:t>Do:</w:t>
      </w:r>
      <w:r>
        <w:t xml:space="preserve"> Keep this soft and short. Point at the workbook and the starter policy already in their hands, and at the ten prompts in Part 7, the most useful page in there.</w:t>
      </w:r>
    </w:p>
    <w:p w14:paraId="3C534634" w14:textId="77777777" w:rsidR="00CF6287" w:rsidRDefault="00000000">
      <w:pPr>
        <w:pStyle w:val="ListParagraph"/>
        <w:numPr>
          <w:ilvl w:val="0"/>
          <w:numId w:val="2"/>
        </w:numPr>
        <w:spacing w:after="80"/>
      </w:pPr>
      <w:r>
        <w:rPr>
          <w:b/>
          <w:bCs/>
        </w:rPr>
        <w:t>Do:</w:t>
      </w:r>
      <w:r>
        <w:t xml:space="preserve"> Name the next two steps plainly. The Build puts laptops in the room, and everyone builds one real prompt for their own desk. The Decisions is for the owner or GM and the likely point person, about sixty days after The Build, once there is real usage to look at. If the company has not decided whether to run them, say that.</w:t>
      </w:r>
    </w:p>
    <w:p w14:paraId="61B90970" w14:textId="77777777" w:rsidR="00CF6287" w:rsidRDefault="00000000">
      <w:pPr>
        <w:pStyle w:val="ListParagraph"/>
        <w:numPr>
          <w:ilvl w:val="0"/>
          <w:numId w:val="2"/>
        </w:numPr>
        <w:spacing w:after="80"/>
      </w:pPr>
      <w:r>
        <w:rPr>
          <w:b/>
          <w:bCs/>
        </w:rPr>
        <w:t>Do:</w:t>
      </w:r>
      <w:r>
        <w:t xml:space="preserve"> Then the point person. One person, for the department where the company decides to go deep, who keeps the prompts and answers questions. About two hours a month, not a title. Nobody gets named today. The owner or operator starts thinking about who, and the name gets settled in The Decisions.</w:t>
      </w:r>
    </w:p>
    <w:p w14:paraId="12ABF1A5" w14:textId="77777777" w:rsidR="00CF6287" w:rsidRDefault="00000000">
      <w:pPr>
        <w:pStyle w:val="ListParagraph"/>
        <w:numPr>
          <w:ilvl w:val="0"/>
          <w:numId w:val="2"/>
        </w:numPr>
        <w:spacing w:after="80"/>
      </w:pPr>
      <w:r>
        <w:rPr>
          <w:b/>
          <w:bCs/>
        </w:rPr>
        <w:t>Say:</w:t>
      </w:r>
      <w:r>
        <w:t xml:space="preserve"> </w:t>
      </w:r>
      <w:r>
        <w:rPr>
          <w:i/>
          <w:iCs/>
        </w:rPr>
        <w:t>This does not stick because of an hour in a room. It sticks because one person decides to keep it alive.</w:t>
      </w:r>
    </w:p>
    <w:p w14:paraId="69620641" w14:textId="77777777" w:rsidR="00CF6287" w:rsidRDefault="00000000">
      <w:pPr>
        <w:pStyle w:val="ListParagraph"/>
        <w:numPr>
          <w:ilvl w:val="0"/>
          <w:numId w:val="2"/>
        </w:numPr>
        <w:spacing w:after="80"/>
      </w:pPr>
      <w:r>
        <w:rPr>
          <w:b/>
          <w:bCs/>
        </w:rPr>
        <w:t>Do:</w:t>
      </w:r>
      <w:r>
        <w:t xml:space="preserve"> Do not turn this into a pitch. The materials do the work.</w:t>
      </w:r>
    </w:p>
    <w:p w14:paraId="7096D81B" w14:textId="77777777" w:rsidR="00CF6287" w:rsidRDefault="00000000">
      <w:pPr>
        <w:pStyle w:val="Heading1"/>
      </w:pPr>
      <w:r>
        <w:t>What comes next</w:t>
      </w:r>
    </w:p>
    <w:p w14:paraId="65ED849C" w14:textId="77777777" w:rsidR="00CF6287" w:rsidRDefault="00000000">
      <w:r>
        <w:t xml:space="preserve">Attendees will ask what happens after this hour. Answer it straight, and do not oversell. The Build and The Decisions come together as the AIGP Rollout Kit. Starter Training stands on its own </w:t>
      </w:r>
      <w:proofErr w:type="gramStart"/>
      <w:r>
        <w:t>whether or not</w:t>
      </w:r>
      <w:proofErr w:type="gramEnd"/>
      <w:r>
        <w:t xml:space="preserve"> the company goes further.</w:t>
      </w:r>
    </w:p>
    <w:tbl>
      <w:tblPr>
        <w:tblStyle w:val="AIGPTable"/>
        <w:tblW w:w="9360" w:type="dxa"/>
        <w:tblInd w:w="0" w:type="dxa"/>
        <w:tblLayout w:type="fixed"/>
        <w:tblLook w:val="0420" w:firstRow="1" w:lastRow="0" w:firstColumn="0" w:lastColumn="0" w:noHBand="0" w:noVBand="1"/>
      </w:tblPr>
      <w:tblGrid>
        <w:gridCol w:w="1900"/>
        <w:gridCol w:w="2400"/>
        <w:gridCol w:w="5060"/>
      </w:tblGrid>
      <w:tr w:rsidR="00CF6287" w14:paraId="698D554D" w14:textId="77777777" w:rsidTr="00CF6287">
        <w:trPr>
          <w:cnfStyle w:val="100000000000" w:firstRow="1" w:lastRow="0" w:firstColumn="0" w:lastColumn="0" w:oddVBand="0" w:evenVBand="0" w:oddHBand="0" w:evenHBand="0" w:firstRowFirstColumn="0" w:firstRowLastColumn="0" w:lastRowFirstColumn="0" w:lastRowLastColumn="0"/>
          <w:cantSplit/>
          <w:tblHeader/>
        </w:trPr>
        <w:tc>
          <w:tcPr>
            <w:tcW w:w="19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640537CD" w14:textId="77777777" w:rsidR="00CF6287" w:rsidRDefault="00000000">
            <w:pPr>
              <w:pStyle w:val="TableText"/>
              <w:keepNext/>
            </w:pPr>
            <w:r>
              <w:rPr>
                <w:bCs/>
              </w:rPr>
              <w:t>Session</w:t>
            </w:r>
          </w:p>
        </w:tc>
        <w:tc>
          <w:tcPr>
            <w:tcW w:w="24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373A993A" w14:textId="77777777" w:rsidR="00CF6287" w:rsidRDefault="00000000">
            <w:pPr>
              <w:pStyle w:val="TableText"/>
              <w:keepNext/>
            </w:pPr>
            <w:r>
              <w:rPr>
                <w:bCs/>
              </w:rPr>
              <w:t>Who is in the room</w:t>
            </w:r>
          </w:p>
        </w:tc>
        <w:tc>
          <w:tcPr>
            <w:tcW w:w="50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5E15132C" w14:textId="77777777" w:rsidR="00CF6287" w:rsidRDefault="00000000">
            <w:pPr>
              <w:pStyle w:val="TableText"/>
              <w:keepNext/>
            </w:pPr>
            <w:r>
              <w:rPr>
                <w:bCs/>
              </w:rPr>
              <w:t>What it does</w:t>
            </w:r>
          </w:p>
        </w:tc>
      </w:tr>
      <w:tr w:rsidR="00CF6287" w14:paraId="3FCF2D9E" w14:textId="77777777" w:rsidTr="00CF6287">
        <w:trPr>
          <w:cantSplit/>
        </w:trPr>
        <w:tc>
          <w:tcPr>
            <w:tcW w:w="19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6E0E4E66" w14:textId="77777777" w:rsidR="00CF6287" w:rsidRDefault="00000000">
            <w:pPr>
              <w:pStyle w:val="TableText"/>
              <w:keepNext/>
            </w:pPr>
            <w:r>
              <w:rPr>
                <w:b/>
                <w:bCs/>
              </w:rPr>
              <w:t>Starter Training</w:t>
            </w:r>
          </w:p>
        </w:tc>
        <w:tc>
          <w:tcPr>
            <w:tcW w:w="24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35E2A0AE" w14:textId="77777777" w:rsidR="00CF6287" w:rsidRDefault="00000000">
            <w:pPr>
              <w:pStyle w:val="TableText"/>
              <w:keepNext/>
            </w:pPr>
            <w:r>
              <w:t>The desks</w:t>
            </w:r>
          </w:p>
        </w:tc>
        <w:tc>
          <w:tcPr>
            <w:tcW w:w="506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523B1631" w14:textId="77777777" w:rsidR="00CF6287" w:rsidRDefault="00000000">
            <w:pPr>
              <w:pStyle w:val="TableText"/>
              <w:keepNext/>
            </w:pPr>
            <w:r>
              <w:t>Teaches the method. This session.</w:t>
            </w:r>
          </w:p>
        </w:tc>
      </w:tr>
      <w:tr w:rsidR="00CF6287" w14:paraId="082E78A1" w14:textId="77777777" w:rsidTr="00CF6287">
        <w:trPr>
          <w:cnfStyle w:val="000000010000" w:firstRow="0" w:lastRow="0" w:firstColumn="0" w:lastColumn="0" w:oddVBand="0" w:evenVBand="0" w:oddHBand="0" w:evenHBand="1" w:firstRowFirstColumn="0" w:firstRowLastColumn="0" w:lastRowFirstColumn="0" w:lastRowLastColumn="0"/>
          <w:cantSplit/>
        </w:trPr>
        <w:tc>
          <w:tcPr>
            <w:tcW w:w="19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0A15DBBF" w14:textId="77777777" w:rsidR="00CF6287" w:rsidRDefault="00000000">
            <w:pPr>
              <w:pStyle w:val="TableText"/>
              <w:keepNext/>
            </w:pPr>
            <w:r>
              <w:rPr>
                <w:b/>
                <w:bCs/>
              </w:rPr>
              <w:t>The Build</w:t>
            </w:r>
          </w:p>
        </w:tc>
        <w:tc>
          <w:tcPr>
            <w:tcW w:w="24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039BDD98" w14:textId="77777777" w:rsidR="00CF6287" w:rsidRDefault="00000000">
            <w:pPr>
              <w:pStyle w:val="TableText"/>
              <w:keepNext/>
            </w:pPr>
            <w:r>
              <w:t>The same room, with laptops</w:t>
            </w:r>
          </w:p>
        </w:tc>
        <w:tc>
          <w:tcPr>
            <w:tcW w:w="50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0D90D455" w14:textId="77777777" w:rsidR="00CF6287" w:rsidRDefault="00000000">
            <w:pPr>
              <w:pStyle w:val="TableText"/>
              <w:keepNext/>
            </w:pPr>
            <w:r>
              <w:t xml:space="preserve">Everyone builds one real prompt for a task they </w:t>
            </w:r>
            <w:proofErr w:type="gramStart"/>
            <w:r>
              <w:t>actually do</w:t>
            </w:r>
            <w:proofErr w:type="gramEnd"/>
            <w:r>
              <w:t>, checks it, and saves it. Best run within a few weeks of this one, while the method is fresh.</w:t>
            </w:r>
          </w:p>
        </w:tc>
      </w:tr>
      <w:tr w:rsidR="00CF6287" w14:paraId="39C1DE06" w14:textId="77777777" w:rsidTr="00CF6287">
        <w:trPr>
          <w:cantSplit/>
        </w:trPr>
        <w:tc>
          <w:tcPr>
            <w:tcW w:w="19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79D6715B" w14:textId="77777777" w:rsidR="00CF6287" w:rsidRDefault="00000000">
            <w:pPr>
              <w:pStyle w:val="TableText"/>
            </w:pPr>
            <w:r>
              <w:rPr>
                <w:b/>
                <w:bCs/>
              </w:rPr>
              <w:t>The Decisions</w:t>
            </w:r>
          </w:p>
        </w:tc>
        <w:tc>
          <w:tcPr>
            <w:tcW w:w="24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32C7AB18" w14:textId="77777777" w:rsidR="00CF6287" w:rsidRDefault="00000000">
            <w:pPr>
              <w:pStyle w:val="TableText"/>
            </w:pPr>
            <w:r>
              <w:t>The owner or GM, plus the likely point person</w:t>
            </w:r>
          </w:p>
        </w:tc>
        <w:tc>
          <w:tcPr>
            <w:tcW w:w="506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30FB74F0" w14:textId="77777777" w:rsidR="00CF6287" w:rsidRDefault="00000000">
            <w:pPr>
              <w:pStyle w:val="TableText"/>
            </w:pPr>
            <w:r>
              <w:t>Five decisions and a ninety-day plan, including who the point person is. Runs about sixty days after The Build, because it works from an honest audit of what stuck.</w:t>
            </w:r>
          </w:p>
        </w:tc>
      </w:tr>
    </w:tbl>
    <w:p w14:paraId="5D6F66EB" w14:textId="77777777" w:rsidR="00CF6287" w:rsidRDefault="00CF6287">
      <w:pPr>
        <w:spacing w:after="60"/>
      </w:pPr>
    </w:p>
    <w:p w14:paraId="15CC1DF0" w14:textId="77777777" w:rsidR="00CF6287" w:rsidRDefault="00000000">
      <w:pPr>
        <w:pStyle w:val="Heading1"/>
      </w:pPr>
      <w:r>
        <w:lastRenderedPageBreak/>
        <w:t xml:space="preserve">Questions people </w:t>
      </w:r>
      <w:proofErr w:type="gramStart"/>
      <w:r>
        <w:t>actually ask</w:t>
      </w:r>
      <w:proofErr w:type="gramEnd"/>
    </w:p>
    <w:tbl>
      <w:tblPr>
        <w:tblStyle w:val="AIGPTable"/>
        <w:tblW w:w="9360" w:type="dxa"/>
        <w:tblInd w:w="0" w:type="dxa"/>
        <w:tblLayout w:type="fixed"/>
        <w:tblLook w:val="0420" w:firstRow="1" w:lastRow="0" w:firstColumn="0" w:lastColumn="0" w:noHBand="0" w:noVBand="1"/>
      </w:tblPr>
      <w:tblGrid>
        <w:gridCol w:w="2800"/>
        <w:gridCol w:w="6560"/>
      </w:tblGrid>
      <w:tr w:rsidR="00CF6287" w14:paraId="44FCB435" w14:textId="77777777" w:rsidTr="00CF6287">
        <w:trPr>
          <w:cnfStyle w:val="100000000000" w:firstRow="1" w:lastRow="0" w:firstColumn="0" w:lastColumn="0" w:oddVBand="0" w:evenVBand="0" w:oddHBand="0" w:evenHBand="0" w:firstRowFirstColumn="0" w:firstRowLastColumn="0" w:lastRowFirstColumn="0" w:lastRowLastColumn="0"/>
          <w:cantSplit/>
          <w:tblHeader/>
        </w:trPr>
        <w:tc>
          <w:tcPr>
            <w:tcW w:w="28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52A54E7D" w14:textId="77777777" w:rsidR="00CF6287" w:rsidRDefault="00000000">
            <w:pPr>
              <w:pStyle w:val="TableText"/>
              <w:keepNext/>
            </w:pPr>
            <w:r>
              <w:rPr>
                <w:bCs/>
              </w:rPr>
              <w:t>Question</w:t>
            </w:r>
          </w:p>
        </w:tc>
        <w:tc>
          <w:tcPr>
            <w:tcW w:w="65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2AC0E422" w14:textId="77777777" w:rsidR="00CF6287" w:rsidRDefault="00000000">
            <w:pPr>
              <w:pStyle w:val="TableText"/>
              <w:keepNext/>
            </w:pPr>
            <w:r>
              <w:rPr>
                <w:bCs/>
              </w:rPr>
              <w:t>Answer</w:t>
            </w:r>
          </w:p>
        </w:tc>
      </w:tr>
      <w:tr w:rsidR="00CF6287" w14:paraId="38CB31E5" w14:textId="77777777" w:rsidTr="00CF6287">
        <w:trPr>
          <w:cantSplit/>
        </w:trPr>
        <w:tc>
          <w:tcPr>
            <w:tcW w:w="28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2D9A3683" w14:textId="77777777" w:rsidR="00CF6287" w:rsidRDefault="00000000">
            <w:pPr>
              <w:pStyle w:val="TableText"/>
            </w:pPr>
            <w:r>
              <w:rPr>
                <w:b/>
                <w:bCs/>
              </w:rPr>
              <w:t>“Is this going to replace my job?”</w:t>
            </w:r>
          </w:p>
        </w:tc>
        <w:tc>
          <w:tcPr>
            <w:tcW w:w="656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102A1097" w14:textId="77777777" w:rsidR="00CF6287" w:rsidRDefault="00000000">
            <w:pPr>
              <w:pStyle w:val="TableText"/>
            </w:pPr>
            <w:r>
              <w:t>Answer it directly; do not dodge it. If it came up in the opening, point back to what was said. Do not change it, add to it, or promise anything beyond it without permission from the owner or operator. On the tool itself: it drafts and organizes. It does not carry lumber, read a jobsite, judge a builder, or decide anything. The people it helps most are the ones who already know the work. It makes their knowledge faster to apply, not less valuable.</w:t>
            </w:r>
          </w:p>
        </w:tc>
      </w:tr>
      <w:tr w:rsidR="00CF6287" w14:paraId="698B0DF5" w14:textId="77777777" w:rsidTr="00CF6287">
        <w:trPr>
          <w:cnfStyle w:val="000000010000" w:firstRow="0" w:lastRow="0" w:firstColumn="0" w:lastColumn="0" w:oddVBand="0" w:evenVBand="0" w:oddHBand="0" w:evenHBand="1" w:firstRowFirstColumn="0" w:firstRowLastColumn="0" w:lastRowFirstColumn="0" w:lastRowLastColumn="0"/>
          <w:cantSplit/>
        </w:trPr>
        <w:tc>
          <w:tcPr>
            <w:tcW w:w="28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6645EB24" w14:textId="77777777" w:rsidR="00CF6287" w:rsidRDefault="00000000">
            <w:pPr>
              <w:pStyle w:val="TableText"/>
            </w:pPr>
            <w:r>
              <w:rPr>
                <w:b/>
                <w:bCs/>
              </w:rPr>
              <w:t>“Can I use it on a contract or a credit decision?”</w:t>
            </w:r>
          </w:p>
        </w:tc>
        <w:tc>
          <w:tcPr>
            <w:tcW w:w="65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235AB2D3" w14:textId="77777777" w:rsidR="00CF6287" w:rsidRDefault="00000000">
            <w:pPr>
              <w:pStyle w:val="TableText"/>
            </w:pPr>
            <w:r>
              <w:t>Use it to understand a contract, summarize one, or prepare the questions you want to ask. Do not let it tell you what you are committed to, and do not let it decide credit. Those are decisions a person owns. Same goes for anything in an employee record.</w:t>
            </w:r>
          </w:p>
        </w:tc>
      </w:tr>
      <w:tr w:rsidR="00CF6287" w14:paraId="67038080" w14:textId="77777777" w:rsidTr="00CF6287">
        <w:trPr>
          <w:cantSplit/>
        </w:trPr>
        <w:tc>
          <w:tcPr>
            <w:tcW w:w="28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16A370E2" w14:textId="77777777" w:rsidR="00CF6287" w:rsidRDefault="00000000">
            <w:pPr>
              <w:pStyle w:val="TableText"/>
            </w:pPr>
            <w:r>
              <w:rPr>
                <w:b/>
                <w:bCs/>
              </w:rPr>
              <w:t>“Is it safe to put customer information in?”</w:t>
            </w:r>
          </w:p>
        </w:tc>
        <w:tc>
          <w:tcPr>
            <w:tcW w:w="656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172E51C4" w14:textId="77777777" w:rsidR="00CF6287" w:rsidRDefault="00000000">
            <w:pPr>
              <w:pStyle w:val="TableText"/>
            </w:pPr>
            <w:r>
              <w:t>In an approved company workspace, yes. That is what it is for. On a personal or free account, no. Show them the table in Part 1 of the workbook: generic descriptions get you most of the way without the exposure.</w:t>
            </w:r>
          </w:p>
        </w:tc>
      </w:tr>
      <w:tr w:rsidR="00CF6287" w14:paraId="1DB01C3B" w14:textId="77777777" w:rsidTr="00CF6287">
        <w:trPr>
          <w:cnfStyle w:val="000000010000" w:firstRow="0" w:lastRow="0" w:firstColumn="0" w:lastColumn="0" w:oddVBand="0" w:evenVBand="0" w:oddHBand="0" w:evenHBand="1" w:firstRowFirstColumn="0" w:firstRowLastColumn="0" w:lastRowFirstColumn="0" w:lastRowLastColumn="0"/>
          <w:cantSplit/>
        </w:trPr>
        <w:tc>
          <w:tcPr>
            <w:tcW w:w="28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0C65A677" w14:textId="77777777" w:rsidR="00CF6287" w:rsidRDefault="00000000">
            <w:pPr>
              <w:pStyle w:val="TableText"/>
            </w:pPr>
            <w:r>
              <w:rPr>
                <w:b/>
                <w:bCs/>
              </w:rPr>
              <w:t>“Can I put our real numbers in the context block?”</w:t>
            </w:r>
          </w:p>
        </w:tc>
        <w:tc>
          <w:tcPr>
            <w:tcW w:w="65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32AFCF4A" w14:textId="77777777" w:rsidR="00CF6287" w:rsidRDefault="00000000">
            <w:pPr>
              <w:pStyle w:val="TableText"/>
            </w:pPr>
            <w:r>
              <w:t>No. The version with real numbers is owner-level work, not part of this program. Real figures for a specific question, like the margin example, go into a company workspace only.</w:t>
            </w:r>
          </w:p>
        </w:tc>
      </w:tr>
      <w:tr w:rsidR="00CF6287" w14:paraId="5A3221EF" w14:textId="77777777" w:rsidTr="00CF6287">
        <w:trPr>
          <w:cantSplit/>
        </w:trPr>
        <w:tc>
          <w:tcPr>
            <w:tcW w:w="28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0837CED1" w14:textId="77777777" w:rsidR="00CF6287" w:rsidRDefault="00000000">
            <w:pPr>
              <w:pStyle w:val="TableText"/>
            </w:pPr>
            <w:r>
              <w:rPr>
                <w:b/>
                <w:bCs/>
              </w:rPr>
              <w:t>“Which tool should we use?”</w:t>
            </w:r>
          </w:p>
        </w:tc>
        <w:tc>
          <w:tcPr>
            <w:tcW w:w="656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6005D10F" w14:textId="77777777" w:rsidR="00CF6287" w:rsidRDefault="00000000">
            <w:pPr>
              <w:pStyle w:val="TableText"/>
            </w:pPr>
            <w:r>
              <w:t>Whichever one the company approves. The method works on all of them. What matters is whether it is a company-controlled workspace, not which brand, and the company should verify the vendor’s current terms rather than assume. Until a tool is picked, personal accounts only, with names and figures stripped.</w:t>
            </w:r>
          </w:p>
        </w:tc>
      </w:tr>
      <w:tr w:rsidR="00CF6287" w14:paraId="160EC5DF" w14:textId="77777777" w:rsidTr="00CF6287">
        <w:trPr>
          <w:cnfStyle w:val="000000010000" w:firstRow="0" w:lastRow="0" w:firstColumn="0" w:lastColumn="0" w:oddVBand="0" w:evenVBand="0" w:oddHBand="0" w:evenHBand="1" w:firstRowFirstColumn="0" w:firstRowLastColumn="0" w:lastRowFirstColumn="0" w:lastRowLastColumn="0"/>
          <w:cantSplit/>
        </w:trPr>
        <w:tc>
          <w:tcPr>
            <w:tcW w:w="28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504CC6D5" w14:textId="77777777" w:rsidR="00CF6287" w:rsidRDefault="00000000">
            <w:pPr>
              <w:pStyle w:val="TableText"/>
            </w:pPr>
            <w:r>
              <w:rPr>
                <w:b/>
                <w:bCs/>
              </w:rPr>
              <w:t>“What if it gives me something wrong?”</w:t>
            </w:r>
          </w:p>
        </w:tc>
        <w:tc>
          <w:tcPr>
            <w:tcW w:w="65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2C74C0A2" w14:textId="77777777" w:rsidR="00CF6287" w:rsidRDefault="00000000">
            <w:pPr>
              <w:pStyle w:val="TableText"/>
            </w:pPr>
            <w:r>
              <w:t>It will, sooner or later. That is why the Four Checks exist and why nothing goes out unreviewed. Being wrong occasionally is fine; being wrong and unchecked is not.</w:t>
            </w:r>
          </w:p>
        </w:tc>
      </w:tr>
      <w:tr w:rsidR="00CF6287" w14:paraId="452CBE78" w14:textId="77777777" w:rsidTr="00CF6287">
        <w:trPr>
          <w:cantSplit/>
        </w:trPr>
        <w:tc>
          <w:tcPr>
            <w:tcW w:w="28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4FC9A645" w14:textId="77777777" w:rsidR="00CF6287" w:rsidRDefault="00000000">
            <w:pPr>
              <w:pStyle w:val="TableText"/>
            </w:pPr>
            <w:r>
              <w:rPr>
                <w:b/>
                <w:bCs/>
              </w:rPr>
              <w:t>“We do not have an AI policy. What do we do?”</w:t>
            </w:r>
          </w:p>
        </w:tc>
        <w:tc>
          <w:tcPr>
            <w:tcW w:w="656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05FC8FFE" w14:textId="77777777" w:rsidR="00CF6287" w:rsidRDefault="00000000">
            <w:pPr>
              <w:pStyle w:val="TableText"/>
            </w:pPr>
            <w:r>
              <w:t>There is a starter policy in the materials: four blanks and an afternoon. Have their attorney look at it before they distribute it.</w:t>
            </w:r>
          </w:p>
        </w:tc>
      </w:tr>
      <w:tr w:rsidR="00CF6287" w14:paraId="12C7123D" w14:textId="77777777" w:rsidTr="00CF6287">
        <w:trPr>
          <w:cnfStyle w:val="000000010000" w:firstRow="0" w:lastRow="0" w:firstColumn="0" w:lastColumn="0" w:oddVBand="0" w:evenVBand="0" w:oddHBand="0" w:evenHBand="1" w:firstRowFirstColumn="0" w:firstRowLastColumn="0" w:lastRowFirstColumn="0" w:lastRowLastColumn="0"/>
          <w:cantSplit/>
        </w:trPr>
        <w:tc>
          <w:tcPr>
            <w:tcW w:w="28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6093C81A" w14:textId="77777777" w:rsidR="00CF6287" w:rsidRDefault="00000000">
            <w:pPr>
              <w:pStyle w:val="TableText"/>
            </w:pPr>
            <w:r>
              <w:rPr>
                <w:b/>
                <w:bCs/>
              </w:rPr>
              <w:t>“Does this need to connect to our ERP?”</w:t>
            </w:r>
          </w:p>
        </w:tc>
        <w:tc>
          <w:tcPr>
            <w:tcW w:w="65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2070645D" w14:textId="77777777" w:rsidR="00CF6287" w:rsidRDefault="00000000">
            <w:pPr>
              <w:pStyle w:val="TableText"/>
            </w:pPr>
            <w:r>
              <w:t>No. Nothing in this session requires integration, IT involvement, or a capital project. That is the point: the value is available today with no technical setup. And connecting AI to the ERP is a much bigger decision that needs approval.</w:t>
            </w:r>
          </w:p>
        </w:tc>
      </w:tr>
      <w:tr w:rsidR="00CF6287" w14:paraId="38C630FB" w14:textId="77777777" w:rsidTr="00CF6287">
        <w:trPr>
          <w:cantSplit/>
        </w:trPr>
        <w:tc>
          <w:tcPr>
            <w:tcW w:w="28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7A136873" w14:textId="77777777" w:rsidR="00CF6287" w:rsidRDefault="00000000">
            <w:pPr>
              <w:pStyle w:val="TableText"/>
            </w:pPr>
            <w:r>
              <w:rPr>
                <w:b/>
                <w:bCs/>
              </w:rPr>
              <w:t>“What happens after this?”</w:t>
            </w:r>
          </w:p>
        </w:tc>
        <w:tc>
          <w:tcPr>
            <w:tcW w:w="656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559B101E" w14:textId="77777777" w:rsidR="00CF6287" w:rsidRDefault="00000000">
            <w:pPr>
              <w:pStyle w:val="TableText"/>
            </w:pPr>
            <w:r>
              <w:t>The Build and The Decisions, if the company wants them. The Build is hands-on with laptops. The Decisions is the owner-level rollout decision, about sixty days after The Build. Both are optional, and this hour stands on its own.</w:t>
            </w:r>
          </w:p>
        </w:tc>
      </w:tr>
    </w:tbl>
    <w:p w14:paraId="2651DE1C" w14:textId="77777777" w:rsidR="00CF6287" w:rsidRDefault="00CF6287">
      <w:pPr>
        <w:spacing w:after="60"/>
      </w:pPr>
    </w:p>
    <w:p w14:paraId="2DC2923E" w14:textId="77777777" w:rsidR="00CF6287" w:rsidRDefault="00000000">
      <w:pPr>
        <w:pStyle w:val="Heading1"/>
      </w:pPr>
      <w:r>
        <w:lastRenderedPageBreak/>
        <w:t>If something goes wrong</w:t>
      </w:r>
    </w:p>
    <w:tbl>
      <w:tblPr>
        <w:tblStyle w:val="AIGPTable"/>
        <w:tblW w:w="9360" w:type="dxa"/>
        <w:tblInd w:w="0" w:type="dxa"/>
        <w:tblLayout w:type="fixed"/>
        <w:tblLook w:val="0420" w:firstRow="1" w:lastRow="0" w:firstColumn="0" w:lastColumn="0" w:noHBand="0" w:noVBand="1"/>
      </w:tblPr>
      <w:tblGrid>
        <w:gridCol w:w="2800"/>
        <w:gridCol w:w="6560"/>
      </w:tblGrid>
      <w:tr w:rsidR="00CF6287" w14:paraId="3C2137B0" w14:textId="77777777" w:rsidTr="00CF6287">
        <w:trPr>
          <w:cnfStyle w:val="100000000000" w:firstRow="1" w:lastRow="0" w:firstColumn="0" w:lastColumn="0" w:oddVBand="0" w:evenVBand="0" w:oddHBand="0" w:evenHBand="0" w:firstRowFirstColumn="0" w:firstRowLastColumn="0" w:lastRowFirstColumn="0" w:lastRowLastColumn="0"/>
          <w:cantSplit/>
          <w:tblHeader/>
        </w:trPr>
        <w:tc>
          <w:tcPr>
            <w:tcW w:w="28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1C712599" w14:textId="77777777" w:rsidR="00CF6287" w:rsidRDefault="00000000">
            <w:pPr>
              <w:pStyle w:val="TableText"/>
              <w:keepNext/>
            </w:pPr>
            <w:r>
              <w:rPr>
                <w:bCs/>
              </w:rPr>
              <w:t>If this happens</w:t>
            </w:r>
          </w:p>
        </w:tc>
        <w:tc>
          <w:tcPr>
            <w:tcW w:w="65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3BBC2697" w14:textId="77777777" w:rsidR="00CF6287" w:rsidRDefault="00000000">
            <w:pPr>
              <w:pStyle w:val="TableText"/>
              <w:keepNext/>
            </w:pPr>
            <w:r>
              <w:rPr>
                <w:bCs/>
              </w:rPr>
              <w:t>Do this</w:t>
            </w:r>
          </w:p>
        </w:tc>
      </w:tr>
      <w:tr w:rsidR="00CF6287" w14:paraId="59A9990C" w14:textId="77777777" w:rsidTr="00CF6287">
        <w:trPr>
          <w:cantSplit/>
        </w:trPr>
        <w:tc>
          <w:tcPr>
            <w:tcW w:w="28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616223B1" w14:textId="77777777" w:rsidR="00CF6287" w:rsidRDefault="00000000">
            <w:pPr>
              <w:pStyle w:val="TableText"/>
              <w:keepNext/>
            </w:pPr>
            <w:r>
              <w:rPr>
                <w:b/>
                <w:bCs/>
              </w:rPr>
              <w:t>Neither the owner nor the operator can be there</w:t>
            </w:r>
          </w:p>
        </w:tc>
        <w:tc>
          <w:tcPr>
            <w:tcW w:w="656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0D002574" w14:textId="77777777" w:rsidR="00CF6287" w:rsidRDefault="00000000">
            <w:pPr>
              <w:pStyle w:val="TableText"/>
              <w:keepNext/>
            </w:pPr>
            <w:r>
              <w:t>Another senior executive gives the opening, in person, using the Owner Opening Guide. If no one senior can be there, play the recorded video. Do not skip the opening.</w:t>
            </w:r>
          </w:p>
        </w:tc>
      </w:tr>
      <w:tr w:rsidR="00CF6287" w14:paraId="0F375E92" w14:textId="77777777" w:rsidTr="00CF6287">
        <w:trPr>
          <w:cnfStyle w:val="000000010000" w:firstRow="0" w:lastRow="0" w:firstColumn="0" w:lastColumn="0" w:oddVBand="0" w:evenVBand="0" w:oddHBand="0" w:evenHBand="1" w:firstRowFirstColumn="0" w:firstRowLastColumn="0" w:lastRowFirstColumn="0" w:lastRowLastColumn="0"/>
          <w:cantSplit/>
        </w:trPr>
        <w:tc>
          <w:tcPr>
            <w:tcW w:w="28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5A614D41" w14:textId="77777777" w:rsidR="00CF6287" w:rsidRDefault="00000000">
            <w:pPr>
              <w:pStyle w:val="TableText"/>
              <w:keepNext/>
            </w:pPr>
            <w:r>
              <w:rPr>
                <w:b/>
                <w:bCs/>
              </w:rPr>
              <w:t>Projector or deck fails</w:t>
            </w:r>
          </w:p>
        </w:tc>
        <w:tc>
          <w:tcPr>
            <w:tcW w:w="65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61DDA608" w14:textId="77777777" w:rsidR="00CF6287" w:rsidRDefault="00000000">
            <w:pPr>
              <w:pStyle w:val="TableText"/>
              <w:keepNext/>
            </w:pPr>
            <w:r>
              <w:t>Work from the workbook. It has everything, including all six examples in full.</w:t>
            </w:r>
          </w:p>
        </w:tc>
      </w:tr>
      <w:tr w:rsidR="00CF6287" w14:paraId="48C833AC" w14:textId="77777777" w:rsidTr="00CF6287">
        <w:trPr>
          <w:cantSplit/>
        </w:trPr>
        <w:tc>
          <w:tcPr>
            <w:tcW w:w="28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5A33BC76" w14:textId="77777777" w:rsidR="00CF6287" w:rsidRDefault="00000000">
            <w:pPr>
              <w:pStyle w:val="TableText"/>
              <w:keepNext/>
            </w:pPr>
            <w:r>
              <w:rPr>
                <w:b/>
                <w:bCs/>
              </w:rPr>
              <w:t>A live demo returns a bad answer</w:t>
            </w:r>
          </w:p>
        </w:tc>
        <w:tc>
          <w:tcPr>
            <w:tcW w:w="656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0DD1E844" w14:textId="77777777" w:rsidR="00CF6287" w:rsidRDefault="00000000">
            <w:pPr>
              <w:pStyle w:val="TableText"/>
              <w:keepNext/>
            </w:pPr>
            <w:r>
              <w:t>Say so out loud. It proves the review point better than the slide does.</w:t>
            </w:r>
          </w:p>
        </w:tc>
      </w:tr>
      <w:tr w:rsidR="00CF6287" w14:paraId="00535CC8" w14:textId="77777777" w:rsidTr="00CF6287">
        <w:trPr>
          <w:cnfStyle w:val="000000010000" w:firstRow="0" w:lastRow="0" w:firstColumn="0" w:lastColumn="0" w:oddVBand="0" w:evenVBand="0" w:oddHBand="0" w:evenHBand="1" w:firstRowFirstColumn="0" w:firstRowLastColumn="0" w:lastRowFirstColumn="0" w:lastRowLastColumn="0"/>
          <w:cantSplit/>
        </w:trPr>
        <w:tc>
          <w:tcPr>
            <w:tcW w:w="28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43732573" w14:textId="77777777" w:rsidR="00CF6287" w:rsidRDefault="00000000">
            <w:pPr>
              <w:pStyle w:val="TableText"/>
              <w:keepNext/>
            </w:pPr>
            <w:r>
              <w:rPr>
                <w:b/>
                <w:bCs/>
              </w:rPr>
              <w:t>The room goes quiet</w:t>
            </w:r>
          </w:p>
        </w:tc>
        <w:tc>
          <w:tcPr>
            <w:tcW w:w="65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3370900F" w14:textId="77777777" w:rsidR="00CF6287" w:rsidRDefault="00000000">
            <w:pPr>
              <w:pStyle w:val="TableText"/>
              <w:keepNext/>
            </w:pPr>
            <w:r>
              <w:t>Ask whose job is on slide 6 or 7. A quiet room at minute forty is normal; do not wait it out.</w:t>
            </w:r>
          </w:p>
        </w:tc>
      </w:tr>
      <w:tr w:rsidR="00CF6287" w14:paraId="1B45D68E" w14:textId="77777777" w:rsidTr="00CF6287">
        <w:trPr>
          <w:cantSplit/>
        </w:trPr>
        <w:tc>
          <w:tcPr>
            <w:tcW w:w="28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191B0328" w14:textId="77777777" w:rsidR="00CF6287" w:rsidRDefault="00000000">
            <w:pPr>
              <w:pStyle w:val="TableText"/>
              <w:keepNext/>
            </w:pPr>
            <w:r>
              <w:rPr>
                <w:b/>
                <w:bCs/>
              </w:rPr>
              <w:t>You get a question you cannot answer</w:t>
            </w:r>
          </w:p>
        </w:tc>
        <w:tc>
          <w:tcPr>
            <w:tcW w:w="656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3C54C63D" w14:textId="77777777" w:rsidR="00CF6287" w:rsidRDefault="00000000">
            <w:pPr>
              <w:pStyle w:val="TableText"/>
              <w:keepNext/>
            </w:pPr>
            <w:r>
              <w:t>Say you will find out and follow up. Do not guess.</w:t>
            </w:r>
          </w:p>
        </w:tc>
      </w:tr>
      <w:tr w:rsidR="00CF6287" w14:paraId="4E67C408" w14:textId="77777777" w:rsidTr="00CF6287">
        <w:trPr>
          <w:cnfStyle w:val="000000010000" w:firstRow="0" w:lastRow="0" w:firstColumn="0" w:lastColumn="0" w:oddVBand="0" w:evenVBand="0" w:oddHBand="0" w:evenHBand="1" w:firstRowFirstColumn="0" w:firstRowLastColumn="0" w:lastRowFirstColumn="0" w:lastRowLastColumn="0"/>
          <w:cantSplit/>
        </w:trPr>
        <w:tc>
          <w:tcPr>
            <w:tcW w:w="28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6144BAB5" w14:textId="77777777" w:rsidR="00CF6287" w:rsidRDefault="00000000">
            <w:pPr>
              <w:pStyle w:val="TableText"/>
              <w:keepNext/>
            </w:pPr>
            <w:r>
              <w:rPr>
                <w:b/>
                <w:bCs/>
              </w:rPr>
              <w:t>You are running out of time</w:t>
            </w:r>
          </w:p>
        </w:tc>
        <w:tc>
          <w:tcPr>
            <w:tcW w:w="65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24BBA9A4" w14:textId="77777777" w:rsidR="00CF6287" w:rsidRDefault="00000000">
            <w:pPr>
              <w:pStyle w:val="TableText"/>
              <w:keepNext/>
            </w:pPr>
            <w:r>
              <w:t xml:space="preserve">Cut one worked example. Never cut slide </w:t>
            </w:r>
            <w:proofErr w:type="gramStart"/>
            <w:r>
              <w:t>11, and</w:t>
            </w:r>
            <w:proofErr w:type="gramEnd"/>
            <w:r>
              <w:t xml:space="preserve"> never cut the Four Checks on slide 9.</w:t>
            </w:r>
          </w:p>
        </w:tc>
      </w:tr>
      <w:tr w:rsidR="00CF6287" w14:paraId="738CC8D5" w14:textId="77777777" w:rsidTr="00CF6287">
        <w:trPr>
          <w:cantSplit/>
        </w:trPr>
        <w:tc>
          <w:tcPr>
            <w:tcW w:w="28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7DD83D5F" w14:textId="77777777" w:rsidR="00CF6287" w:rsidRDefault="00000000">
            <w:pPr>
              <w:pStyle w:val="TableText"/>
            </w:pPr>
            <w:r>
              <w:rPr>
                <w:b/>
                <w:bCs/>
              </w:rPr>
              <w:t>Somebody wants to argue about AI generally</w:t>
            </w:r>
          </w:p>
        </w:tc>
        <w:tc>
          <w:tcPr>
            <w:tcW w:w="656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6BB756E0" w14:textId="77777777" w:rsidR="00CF6287" w:rsidRDefault="00000000">
            <w:pPr>
              <w:pStyle w:val="TableText"/>
            </w:pPr>
            <w:r>
              <w:t>Do not defend it in the abstract. Ask what their most annoying recurring task is and point at the desk slide that covers it.</w:t>
            </w:r>
          </w:p>
        </w:tc>
      </w:tr>
    </w:tbl>
    <w:p w14:paraId="7B017E26" w14:textId="77777777" w:rsidR="00CF6287" w:rsidRDefault="00CF6287">
      <w:pPr>
        <w:spacing w:after="60"/>
      </w:pPr>
    </w:p>
    <w:p w14:paraId="035171DE" w14:textId="77777777" w:rsidR="00CF6287" w:rsidRDefault="00CF6287">
      <w:pPr>
        <w:spacing w:before="200" w:after="0"/>
      </w:pPr>
    </w:p>
    <w:p w14:paraId="668A0113" w14:textId="77777777" w:rsidR="00CF6287" w:rsidRDefault="00000000">
      <w:pPr>
        <w:pStyle w:val="Small"/>
      </w:pPr>
      <w:r>
        <w:rPr>
          <w:b/>
          <w:bCs/>
        </w:rPr>
        <w:t>Provided by AI Growth Partners.</w:t>
      </w:r>
      <w:r>
        <w:t xml:space="preserve"> May be distributed and adapted by dealers and associations with attribution retained; may not be resold or repackaged as a commercial training product. Not engineering, legal, or code guidance.</w:t>
      </w:r>
    </w:p>
    <w:sectPr w:rsidR="00CF6287">
      <w:headerReference w:type="default" r:id="rId8"/>
      <w:footerReference w:type="default" r:id="rId9"/>
      <w:headerReference w:type="first" r:id="rId10"/>
      <w:footerReference w:type="first" r:id="rId11"/>
      <w:pgSz w:w="12240" w:h="15840"/>
      <w:pgMar w:top="1440" w:right="1440" w:bottom="1300" w:left="1440" w:header="560" w:footer="5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62754A" w14:textId="77777777" w:rsidR="00DE584C" w:rsidRDefault="00DE584C">
      <w:pPr>
        <w:spacing w:after="0" w:line="240" w:lineRule="auto"/>
      </w:pPr>
      <w:r>
        <w:separator/>
      </w:r>
    </w:p>
  </w:endnote>
  <w:endnote w:type="continuationSeparator" w:id="0">
    <w:p w14:paraId="796BB4E7" w14:textId="77777777" w:rsidR="00DE584C" w:rsidRDefault="00DE58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749D5A" w14:textId="77777777" w:rsidR="005C75BA" w:rsidRDefault="00000000">
    <w:pPr>
      <w:pBdr>
        <w:top w:val="single" w:sz="4" w:space="8" w:color="D5DCEC"/>
      </w:pBdr>
      <w:tabs>
        <w:tab w:val="right" w:pos="9360"/>
      </w:tabs>
      <w:spacing w:after="0"/>
    </w:pPr>
    <w:r>
      <w:rPr>
        <w:noProof/>
      </w:rPr>
      <w:drawing>
        <wp:inline distT="0" distB="0" distL="0" distR="0" wp14:anchorId="55FE1E1E" wp14:editId="10D641AA">
          <wp:extent cx="200025" cy="171450"/>
          <wp:effectExtent l="0" t="0" r="0" b="0"/>
          <wp:docPr id="276388166" name="Picture 276388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200025" cy="171450"/>
                  </a:xfrm>
                  <a:prstGeom prst="rect">
                    <a:avLst/>
                  </a:prstGeom>
                </pic:spPr>
              </pic:pic>
            </a:graphicData>
          </a:graphic>
        </wp:inline>
      </w:drawing>
    </w:r>
    <w:r>
      <w:rPr>
        <w:color w:val="4A5468"/>
        <w:sz w:val="16"/>
        <w:szCs w:val="16"/>
      </w:rPr>
      <w:t xml:space="preserve">   Starter Training Facilitator </w:t>
    </w:r>
    <w:proofErr w:type="gramStart"/>
    <w:r>
      <w:rPr>
        <w:color w:val="4A5468"/>
        <w:sz w:val="16"/>
        <w:szCs w:val="16"/>
      </w:rPr>
      <w:t>Guide  ·</w:t>
    </w:r>
    <w:proofErr w:type="gramEnd"/>
    <w:r>
      <w:rPr>
        <w:color w:val="4A5468"/>
        <w:sz w:val="16"/>
        <w:szCs w:val="16"/>
      </w:rPr>
      <w:t xml:space="preserve">  v3.0</w:t>
    </w:r>
    <w:r>
      <w:rPr>
        <w:color w:val="4A5468"/>
        <w:sz w:val="16"/>
        <w:szCs w:val="16"/>
      </w:rPr>
      <w:tab/>
    </w:r>
    <w:r>
      <w:rPr>
        <w:color w:val="4A5468"/>
        <w:sz w:val="16"/>
        <w:szCs w:val="16"/>
      </w:rPr>
      <w:fldChar w:fldCharType="begin"/>
    </w:r>
    <w:r>
      <w:rPr>
        <w:color w:val="4A5468"/>
        <w:sz w:val="16"/>
        <w:szCs w:val="16"/>
      </w:rPr>
      <w:instrText>PAGE</w:instrText>
    </w:r>
    <w:r>
      <w:rPr>
        <w:color w:val="4A5468"/>
        <w:sz w:val="16"/>
        <w:szCs w:val="16"/>
      </w:rPr>
      <w:fldChar w:fldCharType="separate"/>
    </w:r>
    <w:r w:rsidR="00952929">
      <w:rPr>
        <w:noProof/>
        <w:color w:val="4A5468"/>
        <w:sz w:val="16"/>
        <w:szCs w:val="16"/>
      </w:rPr>
      <w:t>2</w:t>
    </w:r>
    <w:r>
      <w:rPr>
        <w:color w:val="4A5468"/>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588CD3" w14:textId="77777777" w:rsidR="005C75BA" w:rsidRDefault="005C75B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C7D48A" w14:textId="77777777" w:rsidR="00DE584C" w:rsidRDefault="00DE584C">
      <w:pPr>
        <w:spacing w:after="0" w:line="240" w:lineRule="auto"/>
      </w:pPr>
      <w:r>
        <w:separator/>
      </w:r>
    </w:p>
  </w:footnote>
  <w:footnote w:type="continuationSeparator" w:id="0">
    <w:p w14:paraId="7226FD60" w14:textId="77777777" w:rsidR="00DE584C" w:rsidRDefault="00DE58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10A2EC" w14:textId="77777777" w:rsidR="005C75BA" w:rsidRDefault="005C75B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CC070C" w14:textId="77777777" w:rsidR="005C75BA" w:rsidRDefault="005C75B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E06C25"/>
    <w:multiLevelType w:val="hybridMultilevel"/>
    <w:tmpl w:val="4AC496E0"/>
    <w:lvl w:ilvl="0" w:tplc="B568F446">
      <w:start w:val="1"/>
      <w:numFmt w:val="bullet"/>
      <w:lvlText w:val="•"/>
      <w:lvlJc w:val="left"/>
      <w:pPr>
        <w:ind w:left="360" w:hanging="270"/>
      </w:pPr>
      <w:rPr>
        <w:color w:val="2B3F78"/>
      </w:rPr>
    </w:lvl>
    <w:lvl w:ilvl="1" w:tplc="D084CCE6">
      <w:start w:val="1"/>
      <w:numFmt w:val="bullet"/>
      <w:lvlText w:val="–"/>
      <w:lvlJc w:val="left"/>
      <w:pPr>
        <w:ind w:left="720" w:hanging="270"/>
      </w:pPr>
      <w:rPr>
        <w:color w:val="4A5468"/>
      </w:rPr>
    </w:lvl>
    <w:lvl w:ilvl="2" w:tplc="07D85D86">
      <w:numFmt w:val="decimal"/>
      <w:lvlText w:val=""/>
      <w:lvlJc w:val="left"/>
    </w:lvl>
    <w:lvl w:ilvl="3" w:tplc="341C986E">
      <w:numFmt w:val="decimal"/>
      <w:lvlText w:val=""/>
      <w:lvlJc w:val="left"/>
    </w:lvl>
    <w:lvl w:ilvl="4" w:tplc="188E6100">
      <w:numFmt w:val="decimal"/>
      <w:lvlText w:val=""/>
      <w:lvlJc w:val="left"/>
    </w:lvl>
    <w:lvl w:ilvl="5" w:tplc="B57CD522">
      <w:numFmt w:val="decimal"/>
      <w:lvlText w:val=""/>
      <w:lvlJc w:val="left"/>
    </w:lvl>
    <w:lvl w:ilvl="6" w:tplc="276C9D0E">
      <w:numFmt w:val="decimal"/>
      <w:lvlText w:val=""/>
      <w:lvlJc w:val="left"/>
    </w:lvl>
    <w:lvl w:ilvl="7" w:tplc="AA16987C">
      <w:numFmt w:val="decimal"/>
      <w:lvlText w:val=""/>
      <w:lvlJc w:val="left"/>
    </w:lvl>
    <w:lvl w:ilvl="8" w:tplc="4E5ED96E">
      <w:numFmt w:val="decimal"/>
      <w:lvlText w:val=""/>
      <w:lvlJc w:val="left"/>
    </w:lvl>
  </w:abstractNum>
  <w:abstractNum w:abstractNumId="1" w15:restartNumberingAfterBreak="0">
    <w:nsid w:val="1E10725F"/>
    <w:multiLevelType w:val="hybridMultilevel"/>
    <w:tmpl w:val="F8F8E5DE"/>
    <w:lvl w:ilvl="0" w:tplc="00B43D4A">
      <w:start w:val="1"/>
      <w:numFmt w:val="bullet"/>
      <w:lvlText w:val="☐"/>
      <w:lvlJc w:val="left"/>
      <w:pPr>
        <w:ind w:left="360" w:hanging="360"/>
      </w:pPr>
      <w:rPr>
        <w:rFonts w:ascii="Segoe UI Symbol" w:eastAsia="Segoe UI Symbol" w:hAnsi="Segoe UI Symbol" w:cs="Segoe UI Symbol"/>
        <w:color w:val="2B3F78"/>
      </w:rPr>
    </w:lvl>
    <w:lvl w:ilvl="1" w:tplc="8F46EE58">
      <w:numFmt w:val="decimal"/>
      <w:lvlText w:val=""/>
      <w:lvlJc w:val="left"/>
    </w:lvl>
    <w:lvl w:ilvl="2" w:tplc="593E3188">
      <w:numFmt w:val="decimal"/>
      <w:lvlText w:val=""/>
      <w:lvlJc w:val="left"/>
    </w:lvl>
    <w:lvl w:ilvl="3" w:tplc="B3040F28">
      <w:numFmt w:val="decimal"/>
      <w:lvlText w:val=""/>
      <w:lvlJc w:val="left"/>
    </w:lvl>
    <w:lvl w:ilvl="4" w:tplc="EF8EBCC2">
      <w:numFmt w:val="decimal"/>
      <w:lvlText w:val=""/>
      <w:lvlJc w:val="left"/>
    </w:lvl>
    <w:lvl w:ilvl="5" w:tplc="0B04E228">
      <w:numFmt w:val="decimal"/>
      <w:lvlText w:val=""/>
      <w:lvlJc w:val="left"/>
    </w:lvl>
    <w:lvl w:ilvl="6" w:tplc="C80E690A">
      <w:numFmt w:val="decimal"/>
      <w:lvlText w:val=""/>
      <w:lvlJc w:val="left"/>
    </w:lvl>
    <w:lvl w:ilvl="7" w:tplc="1E74C406">
      <w:numFmt w:val="decimal"/>
      <w:lvlText w:val=""/>
      <w:lvlJc w:val="left"/>
    </w:lvl>
    <w:lvl w:ilvl="8" w:tplc="C2A23FDA">
      <w:numFmt w:val="decimal"/>
      <w:lvlText w:val=""/>
      <w:lvlJc w:val="left"/>
    </w:lvl>
  </w:abstractNum>
  <w:abstractNum w:abstractNumId="2" w15:restartNumberingAfterBreak="0">
    <w:nsid w:val="3DCF6E3E"/>
    <w:multiLevelType w:val="hybridMultilevel"/>
    <w:tmpl w:val="24BEF0E8"/>
    <w:lvl w:ilvl="0" w:tplc="7C8A2490">
      <w:start w:val="1"/>
      <w:numFmt w:val="decimal"/>
      <w:lvlText w:val="%1."/>
      <w:lvlJc w:val="left"/>
      <w:pPr>
        <w:ind w:left="360" w:hanging="360"/>
      </w:pPr>
      <w:rPr>
        <w:b/>
        <w:bCs/>
        <w:color w:val="2B3F78"/>
      </w:rPr>
    </w:lvl>
    <w:lvl w:ilvl="1" w:tplc="177C5520">
      <w:numFmt w:val="decimal"/>
      <w:lvlText w:val=""/>
      <w:lvlJc w:val="left"/>
    </w:lvl>
    <w:lvl w:ilvl="2" w:tplc="1EF8740E">
      <w:numFmt w:val="decimal"/>
      <w:lvlText w:val=""/>
      <w:lvlJc w:val="left"/>
    </w:lvl>
    <w:lvl w:ilvl="3" w:tplc="B10A5956">
      <w:numFmt w:val="decimal"/>
      <w:lvlText w:val=""/>
      <w:lvlJc w:val="left"/>
    </w:lvl>
    <w:lvl w:ilvl="4" w:tplc="C18E00F0">
      <w:numFmt w:val="decimal"/>
      <w:lvlText w:val=""/>
      <w:lvlJc w:val="left"/>
    </w:lvl>
    <w:lvl w:ilvl="5" w:tplc="5C34A50C">
      <w:numFmt w:val="decimal"/>
      <w:lvlText w:val=""/>
      <w:lvlJc w:val="left"/>
    </w:lvl>
    <w:lvl w:ilvl="6" w:tplc="5CF0E76C">
      <w:numFmt w:val="decimal"/>
      <w:lvlText w:val=""/>
      <w:lvlJc w:val="left"/>
    </w:lvl>
    <w:lvl w:ilvl="7" w:tplc="E08E5F4A">
      <w:numFmt w:val="decimal"/>
      <w:lvlText w:val=""/>
      <w:lvlJc w:val="left"/>
    </w:lvl>
    <w:lvl w:ilvl="8" w:tplc="F26A5356">
      <w:numFmt w:val="decimal"/>
      <w:lvlText w:val=""/>
      <w:lvlJc w:val="left"/>
    </w:lvl>
  </w:abstractNum>
  <w:abstractNum w:abstractNumId="3" w15:restartNumberingAfterBreak="0">
    <w:nsid w:val="42EC0861"/>
    <w:multiLevelType w:val="hybridMultilevel"/>
    <w:tmpl w:val="1F9AB586"/>
    <w:lvl w:ilvl="0" w:tplc="815879A6">
      <w:start w:val="1"/>
      <w:numFmt w:val="bullet"/>
      <w:lvlText w:val="●"/>
      <w:lvlJc w:val="left"/>
      <w:pPr>
        <w:ind w:left="720" w:hanging="360"/>
      </w:pPr>
    </w:lvl>
    <w:lvl w:ilvl="1" w:tplc="4D30BCF4">
      <w:start w:val="1"/>
      <w:numFmt w:val="bullet"/>
      <w:lvlText w:val="○"/>
      <w:lvlJc w:val="left"/>
      <w:pPr>
        <w:ind w:left="1440" w:hanging="360"/>
      </w:pPr>
    </w:lvl>
    <w:lvl w:ilvl="2" w:tplc="91943DD2">
      <w:start w:val="1"/>
      <w:numFmt w:val="bullet"/>
      <w:lvlText w:val="■"/>
      <w:lvlJc w:val="left"/>
      <w:pPr>
        <w:ind w:left="2160" w:hanging="360"/>
      </w:pPr>
    </w:lvl>
    <w:lvl w:ilvl="3" w:tplc="161EC250">
      <w:start w:val="1"/>
      <w:numFmt w:val="bullet"/>
      <w:lvlText w:val="●"/>
      <w:lvlJc w:val="left"/>
      <w:pPr>
        <w:ind w:left="2880" w:hanging="360"/>
      </w:pPr>
    </w:lvl>
    <w:lvl w:ilvl="4" w:tplc="33908BFE">
      <w:start w:val="1"/>
      <w:numFmt w:val="bullet"/>
      <w:lvlText w:val="○"/>
      <w:lvlJc w:val="left"/>
      <w:pPr>
        <w:ind w:left="3600" w:hanging="360"/>
      </w:pPr>
    </w:lvl>
    <w:lvl w:ilvl="5" w:tplc="25163224">
      <w:start w:val="1"/>
      <w:numFmt w:val="bullet"/>
      <w:lvlText w:val="■"/>
      <w:lvlJc w:val="left"/>
      <w:pPr>
        <w:ind w:left="4320" w:hanging="360"/>
      </w:pPr>
    </w:lvl>
    <w:lvl w:ilvl="6" w:tplc="13E22FC4">
      <w:start w:val="1"/>
      <w:numFmt w:val="bullet"/>
      <w:lvlText w:val="●"/>
      <w:lvlJc w:val="left"/>
      <w:pPr>
        <w:ind w:left="5040" w:hanging="360"/>
      </w:pPr>
    </w:lvl>
    <w:lvl w:ilvl="7" w:tplc="CEEE3306">
      <w:start w:val="1"/>
      <w:numFmt w:val="bullet"/>
      <w:lvlText w:val="●"/>
      <w:lvlJc w:val="left"/>
      <w:pPr>
        <w:ind w:left="5760" w:hanging="360"/>
      </w:pPr>
    </w:lvl>
    <w:lvl w:ilvl="8" w:tplc="EF64610C">
      <w:start w:val="1"/>
      <w:numFmt w:val="bullet"/>
      <w:lvlText w:val="●"/>
      <w:lvlJc w:val="left"/>
      <w:pPr>
        <w:ind w:left="6480" w:hanging="360"/>
      </w:pPr>
    </w:lvl>
  </w:abstractNum>
  <w:num w:numId="1" w16cid:durableId="1471168881">
    <w:abstractNumId w:val="3"/>
    <w:lvlOverride w:ilvl="0">
      <w:startOverride w:val="1"/>
    </w:lvlOverride>
  </w:num>
  <w:num w:numId="2" w16cid:durableId="1817142558">
    <w:abstractNumId w:val="0"/>
    <w:lvlOverride w:ilvl="0">
      <w:startOverride w:val="1"/>
    </w:lvlOverride>
  </w:num>
  <w:num w:numId="3" w16cid:durableId="85151048">
    <w:abstractNumId w:val="2"/>
    <w:lvlOverride w:ilvl="0">
      <w:startOverride w:val="1"/>
    </w:lvlOverride>
  </w:num>
  <w:num w:numId="4" w16cid:durableId="788476537">
    <w:abstractNumId w:val="1"/>
    <w:lvlOverride w:ilvl="0">
      <w:startOverride w:val="1"/>
    </w:lvlOverride>
  </w:num>
  <w:num w:numId="5" w16cid:durableId="1109424821">
    <w:abstractNumId w:val="2"/>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929"/>
    <w:rsid w:val="005C75BA"/>
    <w:rsid w:val="00952929"/>
    <w:rsid w:val="009F1AAC"/>
    <w:rsid w:val="00CF3A4C"/>
    <w:rsid w:val="00CF6287"/>
    <w:rsid w:val="00DE584C"/>
    <w:rsid w:val="00F44E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BC7C983"/>
  <w15:docId w15:val="{74B73E52-1E28-9F43-9063-C44321A5A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color w:val="101623"/>
        <w:sz w:val="22"/>
        <w:szCs w:val="22"/>
        <w:lang w:val="en-US" w:eastAsia="en-US" w:bidi="ar-SA"/>
      </w:rPr>
    </w:rPrDefault>
    <w:pPrDefault>
      <w:pPr>
        <w:spacing w:after="1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keepLines/>
      <w:spacing w:before="360" w:line="240" w:lineRule="auto"/>
      <w:outlineLvl w:val="0"/>
    </w:pPr>
    <w:rPr>
      <w:b/>
      <w:bCs/>
      <w:sz w:val="36"/>
      <w:szCs w:val="36"/>
    </w:rPr>
  </w:style>
  <w:style w:type="paragraph" w:styleId="Heading2">
    <w:name w:val="heading 2"/>
    <w:uiPriority w:val="9"/>
    <w:unhideWhenUsed/>
    <w:qFormat/>
    <w:pPr>
      <w:keepNext/>
      <w:keepLines/>
      <w:spacing w:before="280" w:after="100" w:line="240" w:lineRule="auto"/>
      <w:outlineLvl w:val="1"/>
    </w:pPr>
    <w:rPr>
      <w:b/>
      <w:bCs/>
      <w:color w:val="2B3F78"/>
      <w:sz w:val="28"/>
      <w:szCs w:val="28"/>
    </w:rPr>
  </w:style>
  <w:style w:type="paragraph" w:styleId="Heading3">
    <w:name w:val="heading 3"/>
    <w:uiPriority w:val="9"/>
    <w:unhideWhenUsed/>
    <w:qFormat/>
    <w:pPr>
      <w:keepNext/>
      <w:spacing w:before="200" w:after="80" w:line="240" w:lineRule="auto"/>
      <w:outlineLvl w:val="2"/>
    </w:pPr>
    <w:rPr>
      <w:b/>
      <w:bCs/>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160" w:line="240" w:lineRule="auto"/>
    </w:pPr>
    <w:rPr>
      <w:b/>
      <w:bCs/>
      <w:sz w:val="52"/>
      <w:szCs w:val="52"/>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Subtitle">
    <w:name w:val="Subtitle"/>
    <w:uiPriority w:val="11"/>
    <w:qFormat/>
    <w:pPr>
      <w:spacing w:after="240"/>
    </w:pPr>
    <w:rPr>
      <w:color w:val="4A5468"/>
      <w:sz w:val="28"/>
      <w:szCs w:val="28"/>
    </w:rPr>
  </w:style>
  <w:style w:type="paragraph" w:customStyle="1" w:styleId="Label">
    <w:name w:val="Label"/>
    <w:qFormat/>
    <w:pPr>
      <w:keepNext/>
      <w:spacing w:before="120" w:after="60"/>
    </w:pPr>
    <w:rPr>
      <w:b/>
      <w:bCs/>
      <w:caps/>
      <w:color w:val="4767BD"/>
      <w:spacing w:val="30"/>
      <w:sz w:val="18"/>
      <w:szCs w:val="18"/>
    </w:rPr>
  </w:style>
  <w:style w:type="paragraph" w:customStyle="1" w:styleId="Callout">
    <w:name w:val="Callout"/>
    <w:qFormat/>
    <w:pPr>
      <w:pBdr>
        <w:top w:val="single" w:sz="6" w:space="8" w:color="EEF1F8"/>
        <w:left w:val="single" w:sz="6" w:space="8" w:color="EEF1F8"/>
        <w:bottom w:val="single" w:sz="6" w:space="8" w:color="EEF1F8"/>
        <w:right w:val="single" w:sz="6" w:space="8" w:color="EEF1F8"/>
      </w:pBdr>
      <w:shd w:val="clear" w:color="auto" w:fill="EEF1F8"/>
      <w:spacing w:before="200" w:after="200"/>
      <w:ind w:left="180" w:right="180"/>
    </w:pPr>
  </w:style>
  <w:style w:type="paragraph" w:customStyle="1" w:styleId="Rule">
    <w:name w:val="Rule"/>
    <w:qFormat/>
    <w:pPr>
      <w:pBdr>
        <w:top w:val="single" w:sz="6" w:space="8" w:color="2B3F78"/>
        <w:left w:val="single" w:sz="6" w:space="8" w:color="2B3F78"/>
        <w:bottom w:val="single" w:sz="6" w:space="8" w:color="2B3F78"/>
        <w:right w:val="single" w:sz="6" w:space="8" w:color="2B3F78"/>
      </w:pBdr>
      <w:shd w:val="clear" w:color="auto" w:fill="2B3F78"/>
      <w:spacing w:before="200" w:after="200"/>
      <w:ind w:left="180" w:right="180"/>
    </w:pPr>
    <w:rPr>
      <w:b/>
      <w:bCs/>
      <w:color w:val="FFFFFF"/>
    </w:rPr>
  </w:style>
  <w:style w:type="paragraph" w:customStyle="1" w:styleId="Small">
    <w:name w:val="Small"/>
    <w:qFormat/>
    <w:pPr>
      <w:spacing w:after="80" w:line="264" w:lineRule="auto"/>
    </w:pPr>
    <w:rPr>
      <w:color w:val="4A5468"/>
      <w:sz w:val="18"/>
      <w:szCs w:val="18"/>
    </w:rPr>
  </w:style>
  <w:style w:type="paragraph" w:customStyle="1" w:styleId="Write-inLine">
    <w:name w:val="Write-in Line"/>
    <w:qFormat/>
    <w:pPr>
      <w:pBdr>
        <w:bottom w:val="single" w:sz="6" w:space="4" w:color="D5DCEC"/>
        <w:between w:val="single" w:sz="6" w:space="4" w:color="D5DCEC"/>
      </w:pBdr>
      <w:spacing w:after="0" w:line="480" w:lineRule="auto"/>
    </w:pPr>
  </w:style>
  <w:style w:type="paragraph" w:customStyle="1" w:styleId="TableText">
    <w:name w:val="Table Text"/>
    <w:qFormat/>
    <w:pPr>
      <w:spacing w:before="60" w:after="60" w:line="252" w:lineRule="auto"/>
    </w:pPr>
    <w:rPr>
      <w:sz w:val="20"/>
      <w:szCs w:val="20"/>
    </w:rPr>
  </w:style>
  <w:style w:type="character" w:customStyle="1" w:styleId="Fill-in">
    <w:name w:val="Fill-in"/>
    <w:uiPriority w:val="99"/>
    <w:unhideWhenUsed/>
    <w:qFormat/>
    <w:rPr>
      <w:i/>
      <w:iCs/>
      <w:color w:val="4767BD"/>
    </w:rPr>
  </w:style>
  <w:style w:type="character" w:customStyle="1" w:styleId="EmphasisNavy">
    <w:name w:val="Emphasis Navy"/>
    <w:uiPriority w:val="99"/>
    <w:unhideWhenUsed/>
    <w:qFormat/>
    <w:rPr>
      <w:b/>
      <w:bCs/>
      <w:color w:val="2B3F78"/>
    </w:rPr>
  </w:style>
  <w:style w:type="table" w:customStyle="1" w:styleId="AIGPTable">
    <w:name w:val="AIGP Table"/>
    <w:uiPriority w:val="40"/>
    <w:qFormat/>
    <w:pPr>
      <w:spacing w:before="60" w:after="60" w:line="252" w:lineRule="auto"/>
    </w:pPr>
    <w:rPr>
      <w:color w:val="auto"/>
      <w:sz w:val="20"/>
      <w:szCs w:val="20"/>
    </w:rPr>
    <w:tblPr>
      <w:tblStyleRowBandSize w:val="1"/>
      <w:tblBorders>
        <w:top w:val="single" w:sz="4" w:space="0" w:color="D5DCEC"/>
        <w:left w:val="single" w:sz="4" w:space="0" w:color="D5DCEC"/>
        <w:bottom w:val="single" w:sz="4" w:space="0" w:color="D5DCEC"/>
        <w:right w:val="single" w:sz="4" w:space="0" w:color="D5DCEC"/>
        <w:insideH w:val="single" w:sz="4" w:space="0" w:color="D5DCEC"/>
        <w:insideV w:val="single" w:sz="4" w:space="0" w:color="D5DCEC"/>
      </w:tblBorders>
      <w:tblCellMar>
        <w:top w:w="80" w:type="dxa"/>
        <w:left w:w="120" w:type="dxa"/>
        <w:bottom w:w="80" w:type="dxa"/>
        <w:right w:w="120" w:type="dxa"/>
      </w:tblCellMar>
    </w:tblPr>
    <w:tblStylePr w:type="firstRow">
      <w:rPr>
        <w:b/>
        <w:color w:val="FFFFFF"/>
      </w:rPr>
      <w:tblPr/>
      <w:tcPr>
        <w:shd w:val="clear" w:color="auto" w:fill="2B3F78"/>
      </w:tcPr>
    </w:tblStylePr>
    <w:tblStylePr w:type="band2Horz">
      <w:tblPr/>
      <w:tcPr>
        <w:shd w:val="clear" w:color="auto" w:fill="EEF1F8"/>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4256</Words>
  <Characters>24261</Characters>
  <Application>Microsoft Office Word</Application>
  <DocSecurity>0</DocSecurity>
  <Lines>202</Lines>
  <Paragraphs>56</Paragraphs>
  <ScaleCrop>false</ScaleCrop>
  <Company/>
  <LinksUpToDate>false</LinksUpToDate>
  <CharactersWithSpaces>28461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Starter Training Facilitator Guide</dc:title>
  <dc:creator>John Marshall</dc:creator>
  <dc:description>AI Growth Partners</dc:description>
  <cp:lastModifiedBy>John Marshall</cp:lastModifiedBy>
  <cp:revision>2</cp:revision>
  <dcterms:created xsi:type="dcterms:W3CDTF">2026-09-25T02:07:00Z</dcterms:created>
  <dcterms:modified xsi:type="dcterms:W3CDTF">2026-09-25T02:07:00Z</dcterms:modified>
</cp:coreProperties>
</file>